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E46" w:rsidRPr="00B61E46" w:rsidRDefault="00BC7BB6" w:rsidP="00B61E46">
      <w:pPr>
        <w:autoSpaceDE w:val="0"/>
        <w:autoSpaceDN w:val="0"/>
        <w:adjustRightInd w:val="0"/>
        <w:rPr>
          <w:rFonts w:ascii="Interstate-Light" w:eastAsiaTheme="minorHAnsi" w:hAnsi="Interstate-Light" w:cs="Interstate-Light"/>
          <w:b/>
          <w:color w:val="auto"/>
          <w:lang w:val="it-IT" w:eastAsia="en-US"/>
        </w:rPr>
      </w:pPr>
      <w:r>
        <w:rPr>
          <w:rFonts w:ascii="Interstate-Light" w:eastAsiaTheme="minorHAnsi" w:hAnsi="Interstate-Light" w:cs="Interstate-Light"/>
          <w:b/>
          <w:color w:val="auto"/>
          <w:lang w:val="it-IT" w:eastAsia="en-US"/>
        </w:rPr>
        <w:t>L’</w:t>
      </w:r>
      <w:r w:rsidR="00B61E46" w:rsidRPr="00B61E46">
        <w:rPr>
          <w:rFonts w:ascii="Interstate-Light" w:eastAsiaTheme="minorHAnsi" w:hAnsi="Interstate-Light" w:cs="Interstate-Light"/>
          <w:b/>
          <w:color w:val="auto"/>
          <w:lang w:val="it-IT" w:eastAsia="en-US"/>
        </w:rPr>
        <w:t>AMPLIAMENTO DELL’HOTEL UNGHERIA DI VARESE</w:t>
      </w:r>
    </w:p>
    <w:p w:rsidR="00B61E46" w:rsidRPr="00DC25D5" w:rsidRDefault="00B61E46" w:rsidP="00551513">
      <w:pPr>
        <w:rPr>
          <w:rFonts w:ascii="Interstate-Light" w:eastAsiaTheme="minorHAnsi" w:hAnsi="Interstate-Light" w:cs="Interstate-Light"/>
          <w:color w:val="auto"/>
          <w:lang w:val="it-IT" w:eastAsia="en-US"/>
        </w:rPr>
      </w:pPr>
    </w:p>
    <w:p w:rsidR="005F1B65" w:rsidRDefault="00DC25D5" w:rsidP="00B84AE1">
      <w:pPr>
        <w:jc w:val="both"/>
        <w:rPr>
          <w:rFonts w:ascii="Interstate-Light" w:eastAsiaTheme="minorHAnsi" w:hAnsi="Interstate-Light" w:cs="Interstate-Light"/>
          <w:color w:val="auto"/>
          <w:lang w:val="it-IT" w:eastAsia="en-US"/>
        </w:rPr>
      </w:pPr>
      <w:r>
        <w:rPr>
          <w:rFonts w:ascii="Interstate-Light" w:eastAsiaTheme="minorHAnsi" w:hAnsi="Interstate-Light" w:cs="Interstate-Light"/>
          <w:color w:val="auto"/>
          <w:lang w:val="it-IT" w:eastAsia="en-US"/>
        </w:rPr>
        <w:t>L’Eco Residence</w:t>
      </w:r>
      <w:r w:rsidR="00180E17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 </w:t>
      </w:r>
      <w:r>
        <w:rPr>
          <w:rFonts w:ascii="Interstate-Light" w:eastAsiaTheme="minorHAnsi" w:hAnsi="Interstate-Light" w:cs="Interstate-Light"/>
          <w:color w:val="auto"/>
          <w:lang w:val="it-IT" w:eastAsia="en-US"/>
        </w:rPr>
        <w:t>è un edificio con appartamenti per l’</w:t>
      </w:r>
      <w:r w:rsidR="00983A33">
        <w:rPr>
          <w:rFonts w:ascii="Interstate-Light" w:eastAsiaTheme="minorHAnsi" w:hAnsi="Interstate-Light" w:cs="Interstate-Light"/>
          <w:color w:val="auto"/>
          <w:lang w:val="it-IT" w:eastAsia="en-US"/>
        </w:rPr>
        <w:t>ospitalità</w:t>
      </w:r>
      <w:r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 </w:t>
      </w:r>
      <w:r w:rsidRPr="00DC25D5">
        <w:rPr>
          <w:rFonts w:ascii="Interstate-Light" w:eastAsiaTheme="minorHAnsi" w:hAnsi="Interstate-Light" w:cs="Interstate-Light"/>
          <w:color w:val="auto"/>
          <w:lang w:val="it-IT" w:eastAsia="en-US"/>
        </w:rPr>
        <w:t>pensato come a</w:t>
      </w:r>
      <w:r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mpliamento dell’adiacente Hotel </w:t>
      </w:r>
      <w:r w:rsidRPr="00DC25D5">
        <w:rPr>
          <w:rFonts w:ascii="Interstate-Light" w:eastAsiaTheme="minorHAnsi" w:hAnsi="Interstate-Light" w:cs="Interstate-Light"/>
          <w:color w:val="auto"/>
          <w:lang w:val="it-IT" w:eastAsia="en-US"/>
        </w:rPr>
        <w:t>Ungheria e come sua evoluzione tecnologica e impiantistica.</w:t>
      </w:r>
      <w:r w:rsidR="00694AF0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 </w:t>
      </w:r>
      <w:r w:rsidR="00F2622D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La progettazione </w:t>
      </w:r>
      <w:r w:rsidR="00825282">
        <w:rPr>
          <w:rFonts w:ascii="Interstate-Light" w:eastAsiaTheme="minorHAnsi" w:hAnsi="Interstate-Light" w:cs="Interstate-Light"/>
          <w:color w:val="auto"/>
          <w:lang w:val="it-IT" w:eastAsia="en-US"/>
        </w:rPr>
        <w:t>già</w:t>
      </w:r>
      <w:r w:rsidR="00F2622D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 dalle prime fasi iniziali ha puntato su </w:t>
      </w:r>
      <w:r w:rsidRPr="005F1B65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una struttura </w:t>
      </w:r>
      <w:r w:rsidR="00F2622D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ricettiva </w:t>
      </w:r>
      <w:r w:rsidR="00983A33" w:rsidRPr="005F1B65">
        <w:rPr>
          <w:rFonts w:ascii="Interstate-Light" w:eastAsiaTheme="minorHAnsi" w:hAnsi="Interstate-Light" w:cs="Interstate-Light"/>
          <w:color w:val="auto"/>
          <w:lang w:val="it-IT" w:eastAsia="en-US"/>
        </w:rPr>
        <w:t>particolarmente efficiente sia dal punto di vista dell’</w:t>
      </w:r>
      <w:r w:rsidRPr="005F1B65">
        <w:rPr>
          <w:rFonts w:ascii="Interstate-Light" w:eastAsiaTheme="minorHAnsi" w:hAnsi="Interstate-Light" w:cs="Interstate-Light"/>
          <w:color w:val="auto"/>
          <w:lang w:val="it-IT" w:eastAsia="en-US"/>
        </w:rPr>
        <w:t>involucro edilizio, realizzato in legno</w:t>
      </w:r>
      <w:r w:rsidR="00233205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 </w:t>
      </w:r>
      <w:r w:rsidR="00B84AE1">
        <w:rPr>
          <w:rFonts w:ascii="Interstate-Light" w:eastAsiaTheme="minorHAnsi" w:hAnsi="Interstate-Light" w:cs="Interstate-Light"/>
          <w:color w:val="auto"/>
          <w:lang w:val="it-IT" w:eastAsia="en-US"/>
        </w:rPr>
        <w:t>X-L</w:t>
      </w:r>
      <w:r w:rsidR="00233205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am </w:t>
      </w:r>
      <w:r w:rsidR="00CB566F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e </w:t>
      </w:r>
      <w:r w:rsidR="00233205">
        <w:rPr>
          <w:rFonts w:ascii="Interstate-Light" w:eastAsiaTheme="minorHAnsi" w:hAnsi="Interstate-Light" w:cs="Interstate-Light"/>
          <w:color w:val="auto"/>
          <w:lang w:val="it-IT" w:eastAsia="en-US"/>
        </w:rPr>
        <w:t>coibentato con</w:t>
      </w:r>
      <w:r w:rsidR="00CB566F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 fibra di legno </w:t>
      </w:r>
      <w:r w:rsidR="00694AF0" w:rsidRPr="005F1B65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sia </w:t>
      </w:r>
      <w:r w:rsidR="00825282">
        <w:rPr>
          <w:rFonts w:ascii="Interstate-Light" w:eastAsiaTheme="minorHAnsi" w:hAnsi="Interstate-Light" w:cs="Interstate-Light"/>
          <w:color w:val="auto"/>
          <w:lang w:val="it-IT" w:eastAsia="en-US"/>
        </w:rPr>
        <w:t>nella scelta dei sistemi impiantistici</w:t>
      </w:r>
      <w:r w:rsidRPr="005F1B65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. Punti di forza </w:t>
      </w:r>
      <w:r w:rsidR="005F1B65">
        <w:rPr>
          <w:rFonts w:ascii="Interstate-Light" w:eastAsiaTheme="minorHAnsi" w:hAnsi="Interstate-Light" w:cs="Interstate-Light"/>
          <w:color w:val="auto"/>
          <w:lang w:val="it-IT" w:eastAsia="en-US"/>
        </w:rPr>
        <w:t>del</w:t>
      </w:r>
      <w:r w:rsidRPr="005F1B65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 progetto, l’impianto di climatiz</w:t>
      </w:r>
      <w:r w:rsidR="00213095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zazione, di </w:t>
      </w:r>
      <w:r w:rsidR="005F1B65">
        <w:rPr>
          <w:rFonts w:ascii="Interstate-Light" w:eastAsiaTheme="minorHAnsi" w:hAnsi="Interstate-Light" w:cs="Interstate-Light"/>
          <w:color w:val="auto"/>
          <w:lang w:val="it-IT" w:eastAsia="en-US"/>
        </w:rPr>
        <w:t>ventilazione meccanica,</w:t>
      </w:r>
      <w:r w:rsidRPr="005F1B65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 l’impianto idrico sanitario e l’impianto </w:t>
      </w:r>
      <w:r w:rsidR="005F1B65">
        <w:rPr>
          <w:rFonts w:ascii="Interstate-Light" w:eastAsiaTheme="minorHAnsi" w:hAnsi="Interstate-Light" w:cs="Interstate-Light"/>
          <w:color w:val="auto"/>
          <w:lang w:val="it-IT" w:eastAsia="en-US"/>
        </w:rPr>
        <w:t>fotovoltaico tutti progettati e realizzati in un’ottica di grande riduzione dei consumi.</w:t>
      </w:r>
    </w:p>
    <w:p w:rsidR="009646C9" w:rsidRDefault="00551513" w:rsidP="00B84AE1">
      <w:pPr>
        <w:autoSpaceDE w:val="0"/>
        <w:autoSpaceDN w:val="0"/>
        <w:jc w:val="both"/>
        <w:rPr>
          <w:rFonts w:ascii="Interstate-Light" w:eastAsiaTheme="minorHAnsi" w:hAnsi="Interstate-Light" w:cs="Interstate-Light"/>
          <w:color w:val="auto"/>
          <w:lang w:val="it-IT" w:eastAsia="en-US"/>
        </w:rPr>
      </w:pPr>
      <w:r w:rsidRPr="005F1B65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Se da un punto di </w:t>
      </w:r>
      <w:r w:rsidR="005F1B65" w:rsidRPr="005F1B65">
        <w:rPr>
          <w:rFonts w:ascii="Interstate-Light" w:eastAsiaTheme="minorHAnsi" w:hAnsi="Interstate-Light" w:cs="Interstate-Light"/>
          <w:color w:val="auto"/>
          <w:lang w:val="it-IT" w:eastAsia="en-US"/>
        </w:rPr>
        <w:t>vista urbanistico</w:t>
      </w:r>
      <w:r w:rsidRPr="005F1B65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 l’</w:t>
      </w:r>
      <w:r w:rsidR="005F1B65" w:rsidRPr="005F1B65">
        <w:rPr>
          <w:rFonts w:ascii="Interstate-Light" w:eastAsiaTheme="minorHAnsi" w:hAnsi="Interstate-Light" w:cs="Interstate-Light"/>
          <w:color w:val="auto"/>
          <w:lang w:val="it-IT" w:eastAsia="en-US"/>
        </w:rPr>
        <w:t>edificio “subisce</w:t>
      </w:r>
      <w:r w:rsidRPr="005F1B65">
        <w:rPr>
          <w:rFonts w:ascii="Interstate-Light" w:eastAsiaTheme="minorHAnsi" w:hAnsi="Interstate-Light" w:cs="Interstate-Light"/>
          <w:color w:val="auto"/>
          <w:lang w:val="it-IT" w:eastAsia="en-US"/>
        </w:rPr>
        <w:t>” i vincoli ai quali è sottoposto (distanza dai confini, dalla strada</w:t>
      </w:r>
      <w:r w:rsidR="005F1B65">
        <w:rPr>
          <w:rFonts w:ascii="Interstate-Light" w:eastAsiaTheme="minorHAnsi" w:hAnsi="Interstate-Light" w:cs="Interstate-Light"/>
          <w:color w:val="auto"/>
          <w:lang w:val="it-IT" w:eastAsia="en-US"/>
        </w:rPr>
        <w:t>, l’obbligo della volumetria</w:t>
      </w:r>
      <w:r w:rsidRPr="005F1B65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), da </w:t>
      </w:r>
      <w:r w:rsidR="005F1B65">
        <w:rPr>
          <w:rFonts w:ascii="Interstate-Light" w:eastAsiaTheme="minorHAnsi" w:hAnsi="Interstate-Light" w:cs="Interstate-Light"/>
          <w:color w:val="auto"/>
          <w:lang w:val="it-IT" w:eastAsia="en-US"/>
        </w:rPr>
        <w:t>quello</w:t>
      </w:r>
      <w:r w:rsidRPr="005F1B65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 progettuale la nuova </w:t>
      </w:r>
      <w:r w:rsidR="005F1B65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struttura </w:t>
      </w:r>
      <w:r w:rsidRPr="005F1B65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in legno </w:t>
      </w:r>
      <w:r w:rsidR="005F1B65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applica </w:t>
      </w:r>
      <w:r w:rsidR="00825282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al meglio </w:t>
      </w:r>
      <w:r w:rsidR="005F1B65">
        <w:rPr>
          <w:rFonts w:ascii="Interstate-Light" w:eastAsiaTheme="minorHAnsi" w:hAnsi="Interstate-Light" w:cs="Interstate-Light"/>
          <w:color w:val="auto"/>
          <w:lang w:val="it-IT" w:eastAsia="en-US"/>
        </w:rPr>
        <w:t>tutte quelle strategie</w:t>
      </w:r>
      <w:r w:rsidR="005F1B65" w:rsidRPr="005F1B65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 che</w:t>
      </w:r>
      <w:r w:rsidR="00213095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 le </w:t>
      </w:r>
      <w:r w:rsidR="005F1B65" w:rsidRPr="005F1B65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garantiscono un alto </w:t>
      </w:r>
      <w:r w:rsidR="00F2622D">
        <w:rPr>
          <w:rFonts w:ascii="Interstate-Light" w:eastAsiaTheme="minorHAnsi" w:hAnsi="Interstate-Light" w:cs="Interstate-Light"/>
          <w:color w:val="auto"/>
          <w:lang w:val="it-IT" w:eastAsia="en-US"/>
        </w:rPr>
        <w:t>livello di comfort e di</w:t>
      </w:r>
      <w:r w:rsidR="005F1B65" w:rsidRPr="005F1B65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 </w:t>
      </w:r>
      <w:r w:rsidR="00987B7D">
        <w:rPr>
          <w:rFonts w:ascii="Interstate-Light" w:eastAsiaTheme="minorHAnsi" w:hAnsi="Interstate-Light" w:cs="Interstate-Light"/>
          <w:color w:val="auto"/>
          <w:lang w:val="it-IT" w:eastAsia="en-US"/>
        </w:rPr>
        <w:t>salubrità. Il</w:t>
      </w:r>
      <w:r w:rsidR="005F1B65" w:rsidRPr="005F1B65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 </w:t>
      </w:r>
      <w:r w:rsidR="005F1B65">
        <w:rPr>
          <w:rFonts w:ascii="Interstate-Light" w:eastAsiaTheme="minorHAnsi" w:hAnsi="Interstate-Light" w:cs="Interstate-Light"/>
          <w:color w:val="auto"/>
          <w:lang w:val="it-IT" w:eastAsia="en-US"/>
        </w:rPr>
        <w:t>raggiungimento</w:t>
      </w:r>
      <w:r w:rsidR="005F1B65" w:rsidRPr="005F1B65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 della certificazione CasaClima</w:t>
      </w:r>
      <w:r w:rsidR="00987B7D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 </w:t>
      </w:r>
      <w:r w:rsidR="005F1B65" w:rsidRPr="005F1B65">
        <w:rPr>
          <w:rFonts w:ascii="Interstate-Light" w:eastAsiaTheme="minorHAnsi" w:hAnsi="Interstate-Light" w:cs="Interstate-Light"/>
          <w:color w:val="auto"/>
          <w:lang w:val="it-IT" w:eastAsia="en-US"/>
        </w:rPr>
        <w:t>Welcome è proprio la meta di questo percorso.</w:t>
      </w:r>
      <w:r w:rsidR="005F1B65" w:rsidRPr="00003002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 </w:t>
      </w:r>
      <w:r w:rsidR="00003002" w:rsidRPr="00003002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Un protocollo non </w:t>
      </w:r>
      <w:r w:rsidR="005F1B65" w:rsidRPr="00003002">
        <w:rPr>
          <w:rFonts w:ascii="Interstate-Light" w:eastAsiaTheme="minorHAnsi" w:hAnsi="Interstate-Light" w:cs="Interstate-Light"/>
          <w:color w:val="auto"/>
          <w:lang w:val="it-IT" w:eastAsia="en-US"/>
        </w:rPr>
        <w:t>solamente ene</w:t>
      </w:r>
      <w:r w:rsidR="00003002" w:rsidRPr="00003002">
        <w:rPr>
          <w:rFonts w:ascii="Interstate-Light" w:eastAsiaTheme="minorHAnsi" w:hAnsi="Interstate-Light" w:cs="Interstate-Light"/>
          <w:color w:val="auto"/>
          <w:lang w:val="it-IT" w:eastAsia="en-US"/>
        </w:rPr>
        <w:t>rgetico,</w:t>
      </w:r>
      <w:r w:rsidR="00213095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 </w:t>
      </w:r>
      <w:r w:rsidR="00003002" w:rsidRPr="00003002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ma che certifica anche </w:t>
      </w:r>
      <w:r w:rsidR="005F1B65" w:rsidRPr="00003002">
        <w:rPr>
          <w:rFonts w:ascii="Interstate-Light" w:eastAsiaTheme="minorHAnsi" w:hAnsi="Interstate-Light" w:cs="Interstate-Light"/>
          <w:color w:val="auto"/>
          <w:lang w:val="it-IT" w:eastAsia="en-US"/>
        </w:rPr>
        <w:t>la sostenib</w:t>
      </w:r>
      <w:r w:rsidR="00003002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ilità ambientale a tutto tondo. </w:t>
      </w:r>
      <w:r w:rsidR="00825282">
        <w:rPr>
          <w:rFonts w:ascii="Interstate-Light" w:eastAsiaTheme="minorHAnsi" w:hAnsi="Interstate-Light" w:cs="Interstate-Light"/>
          <w:color w:val="auto"/>
          <w:lang w:val="it-IT" w:eastAsia="en-US"/>
        </w:rPr>
        <w:t>Nell’ Eco r</w:t>
      </w:r>
      <w:r w:rsidR="00987B7D">
        <w:rPr>
          <w:rFonts w:ascii="Interstate-Light" w:eastAsiaTheme="minorHAnsi" w:hAnsi="Interstate-Light" w:cs="Interstate-Light"/>
          <w:color w:val="auto"/>
          <w:lang w:val="it-IT" w:eastAsia="en-US"/>
        </w:rPr>
        <w:t>esidence sono stati rispettati gli aspetti della sostenibilità secondo le direttive del protocollo Welcome come la protezione dal gas radon</w:t>
      </w:r>
      <w:r w:rsidR="009646C9">
        <w:rPr>
          <w:rFonts w:ascii="Interstate-Light" w:eastAsiaTheme="minorHAnsi" w:hAnsi="Interstate-Light" w:cs="Interstate-Light"/>
          <w:color w:val="auto"/>
          <w:lang w:val="it-IT" w:eastAsia="en-US"/>
        </w:rPr>
        <w:t>, il rispetto dei parametri dell’illuminazione naturale in tutte le stanze e con particolare attenzione a tutti gli accorgimenti per una della mobilità sostenibile</w:t>
      </w:r>
      <w:r w:rsidR="00180E17">
        <w:rPr>
          <w:rFonts w:ascii="Interstate-Light" w:eastAsiaTheme="minorHAnsi" w:hAnsi="Interstate-Light" w:cs="Interstate-Light"/>
          <w:color w:val="auto"/>
          <w:lang w:val="it-IT" w:eastAsia="en-US"/>
        </w:rPr>
        <w:t>, la raccolta differenziata dei rifiuti e una comunicazione educativa sulle potenzialità del territorio.</w:t>
      </w:r>
      <w:bookmarkStart w:id="0" w:name="_GoBack"/>
      <w:bookmarkEnd w:id="0"/>
    </w:p>
    <w:p w:rsidR="00180E17" w:rsidRDefault="00180E17" w:rsidP="00180E17">
      <w:pPr>
        <w:autoSpaceDE w:val="0"/>
        <w:autoSpaceDN w:val="0"/>
        <w:adjustRightInd w:val="0"/>
        <w:rPr>
          <w:rFonts w:ascii="Interstate-Light" w:eastAsiaTheme="minorHAnsi" w:hAnsi="Interstate-Light" w:cs="Interstate-Light"/>
          <w:color w:val="auto"/>
          <w:lang w:val="it-IT" w:eastAsia="en-US"/>
        </w:rPr>
      </w:pPr>
    </w:p>
    <w:p w:rsidR="00180E17" w:rsidRPr="00180E17" w:rsidRDefault="00180E17" w:rsidP="00180E17">
      <w:pPr>
        <w:autoSpaceDE w:val="0"/>
        <w:autoSpaceDN w:val="0"/>
        <w:adjustRightInd w:val="0"/>
        <w:rPr>
          <w:rFonts w:ascii="Interstate-Light" w:eastAsiaTheme="minorHAnsi" w:hAnsi="Interstate-Light" w:cs="Interstate-Light"/>
          <w:b/>
          <w:color w:val="auto"/>
          <w:lang w:val="it-IT" w:eastAsia="en-US"/>
        </w:rPr>
      </w:pPr>
      <w:r w:rsidRPr="00180E17">
        <w:rPr>
          <w:rFonts w:ascii="Interstate-Light" w:eastAsiaTheme="minorHAnsi" w:hAnsi="Interstate-Light" w:cs="Interstate-Light"/>
          <w:b/>
          <w:color w:val="auto"/>
          <w:lang w:val="it-IT" w:eastAsia="en-US"/>
        </w:rPr>
        <w:t xml:space="preserve">CasaClima WELCOME </w:t>
      </w:r>
    </w:p>
    <w:p w:rsidR="00825282" w:rsidRDefault="00180E17" w:rsidP="00B84AE1">
      <w:pPr>
        <w:autoSpaceDE w:val="0"/>
        <w:autoSpaceDN w:val="0"/>
        <w:jc w:val="both"/>
        <w:rPr>
          <w:rFonts w:ascii="Interstate-Light" w:eastAsiaTheme="minorHAnsi" w:hAnsi="Interstate-Light" w:cs="Interstate-Light"/>
          <w:color w:val="auto"/>
          <w:lang w:val="it-IT" w:eastAsia="en-US"/>
        </w:rPr>
      </w:pPr>
      <w:r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Il protocollo </w:t>
      </w:r>
      <w:r w:rsidR="00825282">
        <w:rPr>
          <w:rFonts w:ascii="Interstate-Light" w:eastAsiaTheme="minorHAnsi" w:hAnsi="Interstate-Light" w:cs="Interstate-Light"/>
          <w:color w:val="auto"/>
          <w:lang w:val="it-IT" w:eastAsia="en-US"/>
        </w:rPr>
        <w:t>Welcome nasce</w:t>
      </w:r>
      <w:r w:rsidR="00825282" w:rsidRPr="00CB566F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 </w:t>
      </w:r>
      <w:r w:rsidR="00825282" w:rsidRPr="00003002">
        <w:rPr>
          <w:rFonts w:ascii="Interstate-Light" w:eastAsiaTheme="minorHAnsi" w:hAnsi="Interstate-Light" w:cs="Interstate-Light"/>
          <w:color w:val="auto"/>
          <w:lang w:val="it-IT" w:eastAsia="en-US"/>
        </w:rPr>
        <w:t>per la valutazione di strutture ricettive che offrono ospitalità, come bed&amp;breakfast e garni</w:t>
      </w:r>
      <w:r w:rsidR="00825282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, attraverso un percorso di certificazione </w:t>
      </w:r>
      <w:r w:rsidR="00825282" w:rsidRPr="00003002">
        <w:rPr>
          <w:rFonts w:ascii="Interstate-Light" w:eastAsiaTheme="minorHAnsi" w:hAnsi="Interstate-Light" w:cs="Interstate-Light"/>
          <w:color w:val="auto"/>
          <w:lang w:val="it-IT" w:eastAsia="en-US"/>
        </w:rPr>
        <w:t>semplificato</w:t>
      </w:r>
      <w:r w:rsidR="00825282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 rispetto al più articolato protocollo</w:t>
      </w:r>
      <w:r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 C</w:t>
      </w:r>
      <w:r w:rsidR="00825282">
        <w:rPr>
          <w:rFonts w:ascii="Interstate-Light" w:eastAsiaTheme="minorHAnsi" w:hAnsi="Interstate-Light" w:cs="Interstate-Light"/>
          <w:color w:val="auto"/>
          <w:lang w:val="it-IT" w:eastAsia="en-US"/>
        </w:rPr>
        <w:t>limaHotel.</w:t>
      </w:r>
    </w:p>
    <w:p w:rsidR="00B84AE1" w:rsidRDefault="00825282" w:rsidP="00B84AE1">
      <w:pPr>
        <w:autoSpaceDE w:val="0"/>
        <w:autoSpaceDN w:val="0"/>
        <w:jc w:val="both"/>
        <w:rPr>
          <w:rFonts w:ascii="Interstate-Light" w:eastAsiaTheme="minorHAnsi" w:hAnsi="Interstate-Light" w:cs="Interstate-Light"/>
          <w:color w:val="auto"/>
          <w:lang w:val="it-IT" w:eastAsia="en-US"/>
        </w:rPr>
      </w:pPr>
      <w:r w:rsidRPr="00003002">
        <w:rPr>
          <w:rFonts w:ascii="Interstate-Light" w:eastAsiaTheme="minorHAnsi" w:hAnsi="Interstate-Light" w:cs="Interstate-Light"/>
          <w:color w:val="auto"/>
          <w:lang w:val="it-IT" w:eastAsia="en-US"/>
        </w:rPr>
        <w:t>Il sigillo si basa sui</w:t>
      </w:r>
      <w:r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 </w:t>
      </w:r>
      <w:r w:rsidRPr="00003002">
        <w:rPr>
          <w:rFonts w:ascii="Interstate-Light" w:eastAsiaTheme="minorHAnsi" w:hAnsi="Interstate-Light" w:cs="Interstate-Light"/>
          <w:color w:val="auto"/>
          <w:lang w:val="it-IT" w:eastAsia="en-US"/>
        </w:rPr>
        <w:t>tre pilastri</w:t>
      </w:r>
      <w:r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 della sostenibilità: ecologia,</w:t>
      </w:r>
      <w:r w:rsidRPr="00003002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 aspetti socio-culturali</w:t>
      </w:r>
      <w:r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 ed</w:t>
      </w:r>
      <w:r w:rsidRPr="00003002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 economia che nel catalogo dei criteri CasaClima Welcome corrispondono ai concetti “</w:t>
      </w:r>
      <w:r w:rsidRPr="00B84AE1">
        <w:rPr>
          <w:rFonts w:ascii="Interstate-Light" w:eastAsiaTheme="minorHAnsi" w:hAnsi="Interstate-Light" w:cs="Interstate-Light"/>
          <w:b/>
          <w:color w:val="auto"/>
          <w:lang w:val="it-IT" w:eastAsia="en-US"/>
        </w:rPr>
        <w:t>Natura</w:t>
      </w:r>
      <w:r w:rsidRPr="00003002">
        <w:rPr>
          <w:rFonts w:ascii="Interstate-Light" w:eastAsiaTheme="minorHAnsi" w:hAnsi="Interstate-Light" w:cs="Interstate-Light"/>
          <w:color w:val="auto"/>
          <w:lang w:val="it-IT" w:eastAsia="en-US"/>
        </w:rPr>
        <w:t>” (ecologia),</w:t>
      </w:r>
      <w:r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 </w:t>
      </w:r>
      <w:r w:rsidRPr="00003002">
        <w:rPr>
          <w:rFonts w:ascii="Interstate-Light" w:eastAsiaTheme="minorHAnsi" w:hAnsi="Interstate-Light" w:cs="Interstate-Light"/>
          <w:color w:val="auto"/>
          <w:lang w:val="it-IT" w:eastAsia="en-US"/>
        </w:rPr>
        <w:t>“</w:t>
      </w:r>
      <w:r w:rsidRPr="00B84AE1">
        <w:rPr>
          <w:rFonts w:ascii="Interstate-Light" w:eastAsiaTheme="minorHAnsi" w:hAnsi="Interstate-Light" w:cs="Interstate-Light"/>
          <w:b/>
          <w:color w:val="auto"/>
          <w:lang w:val="it-IT" w:eastAsia="en-US"/>
        </w:rPr>
        <w:t>Vita</w:t>
      </w:r>
      <w:r w:rsidRPr="00003002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” (aspetti socioculturali) </w:t>
      </w:r>
      <w:r w:rsidR="00BC7BB6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e </w:t>
      </w:r>
      <w:r w:rsidR="00B84AE1">
        <w:rPr>
          <w:rFonts w:ascii="Interstate-Light" w:eastAsiaTheme="minorHAnsi" w:hAnsi="Interstate-Light" w:cs="Interstate-Light"/>
          <w:color w:val="auto"/>
          <w:lang w:val="it-IT" w:eastAsia="en-US"/>
        </w:rPr>
        <w:t>“</w:t>
      </w:r>
      <w:r w:rsidRPr="00B84AE1">
        <w:rPr>
          <w:rFonts w:ascii="Interstate-Light" w:eastAsiaTheme="minorHAnsi" w:hAnsi="Interstate-Light" w:cs="Interstate-Light"/>
          <w:b/>
          <w:color w:val="auto"/>
          <w:lang w:val="it-IT" w:eastAsia="en-US"/>
        </w:rPr>
        <w:t>Trasparenza</w:t>
      </w:r>
      <w:r w:rsidRPr="00003002">
        <w:rPr>
          <w:rFonts w:ascii="Interstate-Light" w:eastAsiaTheme="minorHAnsi" w:hAnsi="Interstate-Light" w:cs="Interstate-Light"/>
          <w:color w:val="auto"/>
          <w:lang w:val="it-IT" w:eastAsia="en-US"/>
        </w:rPr>
        <w:t>” (economia). Il pilastro “Natura” analizza le prestazioni della struttura in termini di salvaguardia dell'ambiente e delle risorse.</w:t>
      </w:r>
      <w:r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 </w:t>
      </w:r>
      <w:r w:rsidRPr="00003002">
        <w:rPr>
          <w:rFonts w:ascii="Interstate-Light" w:eastAsiaTheme="minorHAnsi" w:hAnsi="Interstate-Light" w:cs="Interstate-Light"/>
          <w:color w:val="auto"/>
          <w:lang w:val="it-IT" w:eastAsia="en-US"/>
        </w:rPr>
        <w:t>«Energia», «Terra» e «Acqua» sono i sottopilastri che raccolgono i criteri di valutazione relativi all'efficienza energetica, alla gestione dei rifiuti e della mobilità, all'efficienza</w:t>
      </w:r>
      <w:r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 </w:t>
      </w:r>
      <w:r w:rsidRPr="00003002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delle installazioni idrauliche e dei sistemi di recupero e smaltimento delle acque. </w:t>
      </w:r>
    </w:p>
    <w:p w:rsidR="00825282" w:rsidRPr="00003002" w:rsidRDefault="00825282" w:rsidP="00B84AE1">
      <w:pPr>
        <w:autoSpaceDE w:val="0"/>
        <w:autoSpaceDN w:val="0"/>
        <w:jc w:val="both"/>
        <w:rPr>
          <w:rFonts w:ascii="Interstate-Light" w:eastAsiaTheme="minorHAnsi" w:hAnsi="Interstate-Light" w:cs="Interstate-Light"/>
          <w:color w:val="auto"/>
          <w:lang w:val="it-IT" w:eastAsia="en-US"/>
        </w:rPr>
      </w:pPr>
      <w:r w:rsidRPr="00003002">
        <w:rPr>
          <w:rFonts w:ascii="Interstate-Light" w:eastAsiaTheme="minorHAnsi" w:hAnsi="Interstate-Light" w:cs="Interstate-Light"/>
          <w:color w:val="auto"/>
          <w:lang w:val="it-IT" w:eastAsia="en-US"/>
        </w:rPr>
        <w:t>L'area «Vita», divisa a sua volta in «Uomo» e «Ambiente», valuta le prestazioni legate al</w:t>
      </w:r>
      <w:r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 </w:t>
      </w:r>
      <w:r w:rsidRPr="00003002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comfort e alla qualità interna. I criteri di “Trasparenza”, </w:t>
      </w:r>
      <w:r w:rsidR="00B84AE1" w:rsidRPr="00003002">
        <w:rPr>
          <w:rFonts w:ascii="Interstate-Light" w:eastAsiaTheme="minorHAnsi" w:hAnsi="Interstate-Light" w:cs="Interstate-Light"/>
          <w:color w:val="auto"/>
          <w:lang w:val="it-IT" w:eastAsia="en-US"/>
        </w:rPr>
        <w:t>«</w:t>
      </w:r>
      <w:r w:rsidRPr="00003002">
        <w:rPr>
          <w:rFonts w:ascii="Interstate-Light" w:eastAsiaTheme="minorHAnsi" w:hAnsi="Interstate-Light" w:cs="Interstate-Light"/>
          <w:color w:val="auto"/>
          <w:lang w:val="it-IT" w:eastAsia="en-US"/>
        </w:rPr>
        <w:t>Qualità</w:t>
      </w:r>
      <w:r w:rsidR="00B84AE1" w:rsidRPr="00003002">
        <w:rPr>
          <w:rFonts w:ascii="Interstate-Light" w:eastAsiaTheme="minorHAnsi" w:hAnsi="Interstate-Light" w:cs="Interstate-Light"/>
          <w:color w:val="auto"/>
          <w:lang w:val="it-IT" w:eastAsia="en-US"/>
        </w:rPr>
        <w:t>»</w:t>
      </w:r>
      <w:r w:rsidRPr="00003002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, </w:t>
      </w:r>
      <w:r w:rsidR="00B84AE1" w:rsidRPr="00003002">
        <w:rPr>
          <w:rFonts w:ascii="Interstate-Light" w:eastAsiaTheme="minorHAnsi" w:hAnsi="Interstate-Light" w:cs="Interstate-Light"/>
          <w:color w:val="auto"/>
          <w:lang w:val="it-IT" w:eastAsia="en-US"/>
        </w:rPr>
        <w:t>«</w:t>
      </w:r>
      <w:r w:rsidRPr="00003002">
        <w:rPr>
          <w:rFonts w:ascii="Interstate-Light" w:eastAsiaTheme="minorHAnsi" w:hAnsi="Interstate-Light" w:cs="Interstate-Light"/>
          <w:color w:val="auto"/>
          <w:lang w:val="it-IT" w:eastAsia="en-US"/>
        </w:rPr>
        <w:t>Costi</w:t>
      </w:r>
      <w:r w:rsidR="00B84AE1" w:rsidRPr="00003002">
        <w:rPr>
          <w:rFonts w:ascii="Interstate-Light" w:eastAsiaTheme="minorHAnsi" w:hAnsi="Interstate-Light" w:cs="Interstate-Light"/>
          <w:color w:val="auto"/>
          <w:lang w:val="it-IT" w:eastAsia="en-US"/>
        </w:rPr>
        <w:t>»</w:t>
      </w:r>
      <w:r w:rsidRPr="00003002">
        <w:rPr>
          <w:rFonts w:ascii="Interstate-Light" w:eastAsiaTheme="minorHAnsi" w:hAnsi="Interstate-Light" w:cs="Interstate-Light"/>
          <w:color w:val="auto"/>
          <w:lang w:val="it-IT" w:eastAsia="en-US"/>
        </w:rPr>
        <w:t xml:space="preserve"> e </w:t>
      </w:r>
      <w:r w:rsidR="00B84AE1" w:rsidRPr="00003002">
        <w:rPr>
          <w:rFonts w:ascii="Interstate-Light" w:eastAsiaTheme="minorHAnsi" w:hAnsi="Interstate-Light" w:cs="Interstate-Light"/>
          <w:color w:val="auto"/>
          <w:lang w:val="it-IT" w:eastAsia="en-US"/>
        </w:rPr>
        <w:t>«</w:t>
      </w:r>
      <w:r w:rsidRPr="00003002">
        <w:rPr>
          <w:rFonts w:ascii="Interstate-Light" w:eastAsiaTheme="minorHAnsi" w:hAnsi="Interstate-Light" w:cs="Interstate-Light"/>
          <w:color w:val="auto"/>
          <w:lang w:val="it-IT" w:eastAsia="en-US"/>
        </w:rPr>
        <w:t>Comunicazione</w:t>
      </w:r>
      <w:r w:rsidR="00B84AE1" w:rsidRPr="00003002">
        <w:rPr>
          <w:rFonts w:ascii="Interstate-Light" w:eastAsiaTheme="minorHAnsi" w:hAnsi="Interstate-Light" w:cs="Interstate-Light"/>
          <w:color w:val="auto"/>
          <w:lang w:val="it-IT" w:eastAsia="en-US"/>
        </w:rPr>
        <w:t>»</w:t>
      </w:r>
      <w:r w:rsidRPr="00003002">
        <w:rPr>
          <w:rFonts w:ascii="Interstate-Light" w:eastAsiaTheme="minorHAnsi" w:hAnsi="Interstate-Light" w:cs="Interstate-Light"/>
          <w:color w:val="auto"/>
          <w:lang w:val="it-IT" w:eastAsia="en-US"/>
        </w:rPr>
        <w:t>, hanno lo scopo di valutare non solo gli indicatori legati alla durabilità, ma anche la qualità della gestione ambientale della struttura ricettiva.</w:t>
      </w:r>
    </w:p>
    <w:p w:rsidR="005F1B65" w:rsidRPr="005F1B65" w:rsidRDefault="005F1B65" w:rsidP="00003002">
      <w:pPr>
        <w:autoSpaceDE w:val="0"/>
        <w:autoSpaceDN w:val="0"/>
        <w:adjustRightInd w:val="0"/>
        <w:rPr>
          <w:rFonts w:ascii="Interstate-Light" w:eastAsiaTheme="minorHAnsi" w:hAnsi="Interstate-Light" w:cs="Interstate-Light"/>
          <w:color w:val="auto"/>
          <w:lang w:val="it-IT" w:eastAsia="en-US"/>
        </w:rPr>
      </w:pPr>
    </w:p>
    <w:p w:rsidR="00551513" w:rsidRDefault="00551513" w:rsidP="00551513">
      <w:pPr>
        <w:autoSpaceDE w:val="0"/>
        <w:autoSpaceDN w:val="0"/>
        <w:adjustRightInd w:val="0"/>
        <w:rPr>
          <w:rFonts w:ascii="ITCFranklinGothicStd-Book" w:eastAsiaTheme="minorHAnsi" w:hAnsi="ITCFranklinGothicStd-Book" w:cs="ITCFranklinGothicStd-Book"/>
          <w:sz w:val="18"/>
          <w:szCs w:val="18"/>
          <w:lang w:val="it-IT" w:eastAsia="en-US"/>
        </w:rPr>
      </w:pPr>
    </w:p>
    <w:p w:rsidR="00B84AE1" w:rsidRPr="00B84AE1" w:rsidRDefault="00B84AE1" w:rsidP="00B84AE1">
      <w:pPr>
        <w:autoSpaceDE w:val="0"/>
        <w:autoSpaceDN w:val="0"/>
        <w:adjustRightInd w:val="0"/>
        <w:rPr>
          <w:rFonts w:ascii="Interstate-Light" w:eastAsiaTheme="minorHAnsi" w:hAnsi="Interstate-Light" w:cs="Interstate-Light"/>
          <w:color w:val="000000" w:themeColor="text1"/>
          <w:sz w:val="18"/>
          <w:szCs w:val="18"/>
          <w:lang w:val="it-IT" w:eastAsia="en-US"/>
        </w:rPr>
      </w:pPr>
      <w:r w:rsidRPr="00B84AE1">
        <w:rPr>
          <w:rFonts w:ascii="Interstate-Bold" w:eastAsiaTheme="minorHAnsi" w:hAnsi="Interstate-Bold" w:cs="Interstate-Bold"/>
          <w:b/>
          <w:bCs/>
          <w:color w:val="000000" w:themeColor="text1"/>
          <w:sz w:val="18"/>
          <w:szCs w:val="18"/>
          <w:lang w:val="it-IT" w:eastAsia="en-US"/>
        </w:rPr>
        <w:t>Oggetto:</w:t>
      </w:r>
      <w:r>
        <w:rPr>
          <w:rFonts w:ascii="Interstate-Bold" w:eastAsiaTheme="minorHAnsi" w:hAnsi="Interstate-Bold" w:cs="Interstate-Bold"/>
          <w:b/>
          <w:bCs/>
          <w:color w:val="000000" w:themeColor="text1"/>
          <w:sz w:val="18"/>
          <w:szCs w:val="18"/>
          <w:lang w:val="it-IT" w:eastAsia="en-US"/>
        </w:rPr>
        <w:t xml:space="preserve"> </w:t>
      </w:r>
      <w:r w:rsidRPr="00B84AE1">
        <w:rPr>
          <w:rFonts w:ascii="Interstate-Light" w:eastAsiaTheme="minorHAnsi" w:hAnsi="Interstate-Light" w:cs="Interstate-Light"/>
          <w:color w:val="000000" w:themeColor="text1"/>
          <w:sz w:val="18"/>
          <w:szCs w:val="18"/>
          <w:lang w:val="it-IT" w:eastAsia="en-US"/>
        </w:rPr>
        <w:t>Edificio per l’ospitalità a Varese</w:t>
      </w:r>
    </w:p>
    <w:p w:rsidR="00B61E46" w:rsidRPr="00B84AE1" w:rsidRDefault="00B61E46" w:rsidP="00551513">
      <w:pPr>
        <w:autoSpaceDE w:val="0"/>
        <w:autoSpaceDN w:val="0"/>
        <w:adjustRightInd w:val="0"/>
        <w:rPr>
          <w:rFonts w:ascii="ITCFranklinGothicStd-Book" w:eastAsiaTheme="minorHAnsi" w:hAnsi="ITCFranklinGothicStd-Book" w:cs="ITCFranklinGothicStd-Book"/>
          <w:color w:val="000000" w:themeColor="text1"/>
          <w:sz w:val="18"/>
          <w:szCs w:val="18"/>
          <w:lang w:val="it-IT" w:eastAsia="en-US"/>
        </w:rPr>
      </w:pPr>
      <w:r w:rsidRPr="00B84AE1">
        <w:rPr>
          <w:rFonts w:ascii="ITCFranklinGothicStd-Book" w:eastAsiaTheme="minorHAnsi" w:hAnsi="ITCFranklinGothicStd-Book" w:cs="ITCFranklinGothicStd-Book"/>
          <w:b/>
          <w:color w:val="000000" w:themeColor="text1"/>
          <w:sz w:val="18"/>
          <w:szCs w:val="18"/>
          <w:lang w:val="it-IT" w:eastAsia="en-US"/>
        </w:rPr>
        <w:t>Ubicazione:</w:t>
      </w:r>
      <w:r w:rsidRPr="00B84AE1">
        <w:rPr>
          <w:rFonts w:ascii="ITCFranklinGothicStd-Book" w:eastAsiaTheme="minorHAnsi" w:hAnsi="ITCFranklinGothicStd-Book" w:cs="ITCFranklinGothicStd-Book"/>
          <w:color w:val="000000" w:themeColor="text1"/>
          <w:sz w:val="18"/>
          <w:szCs w:val="18"/>
          <w:lang w:val="it-IT" w:eastAsia="en-US"/>
        </w:rPr>
        <w:t xml:space="preserve"> Varese</w:t>
      </w:r>
    </w:p>
    <w:p w:rsidR="00B61E46" w:rsidRPr="00B84AE1" w:rsidRDefault="00B61E46" w:rsidP="00551513">
      <w:pPr>
        <w:autoSpaceDE w:val="0"/>
        <w:autoSpaceDN w:val="0"/>
        <w:adjustRightInd w:val="0"/>
        <w:rPr>
          <w:rFonts w:ascii="ITCFranklinGothicStd-Book" w:eastAsiaTheme="minorHAnsi" w:hAnsi="ITCFranklinGothicStd-Book" w:cs="ITCFranklinGothicStd-Book"/>
          <w:color w:val="000000" w:themeColor="text1"/>
          <w:sz w:val="18"/>
          <w:szCs w:val="18"/>
          <w:lang w:val="it-IT" w:eastAsia="en-US"/>
        </w:rPr>
      </w:pPr>
      <w:r w:rsidRPr="00B84AE1">
        <w:rPr>
          <w:rFonts w:ascii="ITCFranklinGothicStd-Book" w:eastAsiaTheme="minorHAnsi" w:hAnsi="ITCFranklinGothicStd-Book" w:cs="ITCFranklinGothicStd-Book"/>
          <w:b/>
          <w:color w:val="000000" w:themeColor="text1"/>
          <w:sz w:val="18"/>
          <w:szCs w:val="18"/>
          <w:lang w:val="it-IT" w:eastAsia="en-US"/>
        </w:rPr>
        <w:t>Tipologia costruttiva</w:t>
      </w:r>
      <w:r w:rsidRPr="00B84AE1">
        <w:rPr>
          <w:rFonts w:ascii="ITCFranklinGothicStd-Book" w:eastAsiaTheme="minorHAnsi" w:hAnsi="ITCFranklinGothicStd-Book" w:cs="ITCFranklinGothicStd-Book"/>
          <w:color w:val="000000" w:themeColor="text1"/>
          <w:sz w:val="18"/>
          <w:szCs w:val="18"/>
          <w:lang w:val="it-IT" w:eastAsia="en-US"/>
        </w:rPr>
        <w:t>: edificio in legno X-LAM</w:t>
      </w:r>
    </w:p>
    <w:p w:rsidR="00551513" w:rsidRPr="00B84AE1" w:rsidRDefault="00551513" w:rsidP="00551513">
      <w:pPr>
        <w:autoSpaceDE w:val="0"/>
        <w:autoSpaceDN w:val="0"/>
        <w:adjustRightInd w:val="0"/>
        <w:rPr>
          <w:rFonts w:ascii="Interstate-Light" w:eastAsiaTheme="minorHAnsi" w:hAnsi="Interstate-Light" w:cs="Interstate-Light"/>
          <w:color w:val="000000" w:themeColor="text1"/>
          <w:sz w:val="18"/>
          <w:szCs w:val="18"/>
          <w:lang w:val="it-IT" w:eastAsia="en-US"/>
        </w:rPr>
      </w:pPr>
      <w:r w:rsidRPr="00B84AE1">
        <w:rPr>
          <w:rFonts w:ascii="Interstate-Bold" w:eastAsiaTheme="minorHAnsi" w:hAnsi="Interstate-Bold" w:cs="Interstate-Bold"/>
          <w:b/>
          <w:bCs/>
          <w:color w:val="000000" w:themeColor="text1"/>
          <w:sz w:val="18"/>
          <w:szCs w:val="18"/>
          <w:lang w:val="it-IT" w:eastAsia="en-US"/>
        </w:rPr>
        <w:t>Progettazione architettonica</w:t>
      </w:r>
      <w:r w:rsidR="00B84AE1">
        <w:rPr>
          <w:rFonts w:ascii="Interstate-Bold" w:eastAsiaTheme="minorHAnsi" w:hAnsi="Interstate-Bold" w:cs="Interstate-Bold"/>
          <w:b/>
          <w:bCs/>
          <w:color w:val="000000" w:themeColor="text1"/>
          <w:sz w:val="18"/>
          <w:szCs w:val="18"/>
          <w:lang w:val="it-IT" w:eastAsia="en-US"/>
        </w:rPr>
        <w:t xml:space="preserve">: </w:t>
      </w:r>
      <w:r w:rsidR="0075355C" w:rsidRPr="00B84AE1">
        <w:rPr>
          <w:rFonts w:ascii="Interstate-Light" w:eastAsiaTheme="minorHAnsi" w:hAnsi="Interstate-Light" w:cs="Interstate-Light"/>
          <w:color w:val="000000" w:themeColor="text1"/>
          <w:sz w:val="18"/>
          <w:szCs w:val="18"/>
          <w:lang w:val="it-IT" w:eastAsia="en-US"/>
        </w:rPr>
        <w:t>Studio LCA Architetti</w:t>
      </w:r>
    </w:p>
    <w:p w:rsidR="00551513" w:rsidRPr="00B84AE1" w:rsidRDefault="00551513" w:rsidP="00551513">
      <w:pPr>
        <w:autoSpaceDE w:val="0"/>
        <w:autoSpaceDN w:val="0"/>
        <w:adjustRightInd w:val="0"/>
        <w:rPr>
          <w:rFonts w:ascii="Interstate-Light" w:eastAsiaTheme="minorHAnsi" w:hAnsi="Interstate-Light" w:cs="Interstate-Light"/>
          <w:color w:val="000000" w:themeColor="text1"/>
          <w:sz w:val="18"/>
          <w:szCs w:val="18"/>
          <w:lang w:val="it-IT" w:eastAsia="en-US"/>
        </w:rPr>
      </w:pPr>
      <w:r w:rsidRPr="00B84AE1">
        <w:rPr>
          <w:rFonts w:ascii="Interstate-Bold" w:eastAsiaTheme="minorHAnsi" w:hAnsi="Interstate-Bold" w:cs="Interstate-Bold"/>
          <w:b/>
          <w:bCs/>
          <w:color w:val="000000" w:themeColor="text1"/>
          <w:sz w:val="18"/>
          <w:szCs w:val="18"/>
          <w:lang w:val="it-IT" w:eastAsia="en-US"/>
        </w:rPr>
        <w:t>Progettazione termotecnica</w:t>
      </w:r>
      <w:r w:rsidR="00B84AE1">
        <w:rPr>
          <w:rFonts w:ascii="Interstate-Bold" w:eastAsiaTheme="minorHAnsi" w:hAnsi="Interstate-Bold" w:cs="Interstate-Bold"/>
          <w:b/>
          <w:bCs/>
          <w:color w:val="000000" w:themeColor="text1"/>
          <w:sz w:val="18"/>
          <w:szCs w:val="18"/>
          <w:lang w:val="it-IT" w:eastAsia="en-US"/>
        </w:rPr>
        <w:t xml:space="preserve">: </w:t>
      </w:r>
      <w:r w:rsidRPr="00B84AE1">
        <w:rPr>
          <w:rFonts w:ascii="Interstate-Light" w:eastAsiaTheme="minorHAnsi" w:hAnsi="Interstate-Light" w:cs="Interstate-Light"/>
          <w:color w:val="000000" w:themeColor="text1"/>
          <w:sz w:val="18"/>
          <w:szCs w:val="18"/>
          <w:lang w:val="it-IT" w:eastAsia="en-US"/>
        </w:rPr>
        <w:t xml:space="preserve">NRG ZERO </w:t>
      </w:r>
      <w:r w:rsidR="00BC7BB6">
        <w:rPr>
          <w:rFonts w:ascii="Interstate-Light" w:eastAsiaTheme="minorHAnsi" w:hAnsi="Interstate-Light" w:cs="Interstate-Light"/>
          <w:color w:val="000000" w:themeColor="text1"/>
          <w:sz w:val="18"/>
          <w:szCs w:val="18"/>
          <w:lang w:val="it-IT" w:eastAsia="en-US"/>
        </w:rPr>
        <w:t>S</w:t>
      </w:r>
      <w:r w:rsidRPr="00B84AE1">
        <w:rPr>
          <w:rFonts w:ascii="Interstate-Light" w:eastAsiaTheme="minorHAnsi" w:hAnsi="Interstate-Light" w:cs="Interstate-Light"/>
          <w:color w:val="000000" w:themeColor="text1"/>
          <w:sz w:val="18"/>
          <w:szCs w:val="18"/>
          <w:lang w:val="it-IT" w:eastAsia="en-US"/>
        </w:rPr>
        <w:t>rl, Inarzo (VA)</w:t>
      </w:r>
    </w:p>
    <w:p w:rsidR="00B61E46" w:rsidRPr="00B84AE1" w:rsidRDefault="00B61E46" w:rsidP="00551513">
      <w:pPr>
        <w:autoSpaceDE w:val="0"/>
        <w:autoSpaceDN w:val="0"/>
        <w:adjustRightInd w:val="0"/>
        <w:rPr>
          <w:rFonts w:ascii="Interstate-Light" w:eastAsiaTheme="minorHAnsi" w:hAnsi="Interstate-Light" w:cs="Interstate-Light"/>
          <w:color w:val="000000" w:themeColor="text1"/>
          <w:sz w:val="18"/>
          <w:szCs w:val="18"/>
          <w:lang w:val="it-IT" w:eastAsia="en-US"/>
        </w:rPr>
      </w:pPr>
    </w:p>
    <w:p w:rsidR="00B61E46" w:rsidRPr="00551513" w:rsidRDefault="00B61E46" w:rsidP="00551513">
      <w:pPr>
        <w:autoSpaceDE w:val="0"/>
        <w:autoSpaceDN w:val="0"/>
        <w:adjustRightInd w:val="0"/>
        <w:rPr>
          <w:rFonts w:ascii="Interstate-Light" w:eastAsiaTheme="minorHAnsi" w:hAnsi="Interstate-Light" w:cs="Interstate-Light"/>
          <w:color w:val="000000" w:themeColor="text1"/>
          <w:sz w:val="16"/>
          <w:szCs w:val="16"/>
          <w:lang w:val="it-IT" w:eastAsia="en-US"/>
        </w:rPr>
      </w:pPr>
    </w:p>
    <w:sectPr w:rsidR="00B61E46" w:rsidRPr="00551513" w:rsidSect="002D103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516" w:right="1418" w:bottom="1797" w:left="1418" w:header="709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5A3" w:rsidRDefault="00EA15A3" w:rsidP="00DB41BA">
      <w:r>
        <w:separator/>
      </w:r>
    </w:p>
  </w:endnote>
  <w:endnote w:type="continuationSeparator" w:id="0">
    <w:p w:rsidR="00EA15A3" w:rsidRDefault="00EA15A3" w:rsidP="00DB4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nterstate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ITCFranklinGothicStd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nterstate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5A3" w:rsidRDefault="00EA15A3" w:rsidP="00395AA2">
    <w:pPr>
      <w:pStyle w:val="Fuzeile"/>
      <w:pBdr>
        <w:bottom w:val="single" w:sz="4" w:space="1" w:color="auto"/>
      </w:pBdr>
      <w:rPr>
        <w:color w:val="808080" w:themeColor="background1" w:themeShade="80"/>
        <w:sz w:val="14"/>
        <w:szCs w:val="14"/>
      </w:rPr>
    </w:pPr>
  </w:p>
  <w:p w:rsidR="00EA15A3" w:rsidRPr="00395AA2" w:rsidRDefault="00EA15A3" w:rsidP="00294800">
    <w:pPr>
      <w:pStyle w:val="Fuzeile"/>
      <w:tabs>
        <w:tab w:val="left" w:pos="8640"/>
      </w:tabs>
      <w:rPr>
        <w:color w:val="808080" w:themeColor="background1" w:themeShade="80"/>
        <w:sz w:val="14"/>
        <w:szCs w:val="14"/>
        <w:lang w:val="de-DE"/>
      </w:rPr>
    </w:pPr>
    <w:r w:rsidRPr="00FC6C05">
      <w:rPr>
        <w:color w:val="808080" w:themeColor="background1" w:themeShade="80"/>
        <w:sz w:val="14"/>
        <w:szCs w:val="14"/>
        <w:lang w:val="de-DE"/>
      </w:rPr>
      <w:tab/>
    </w:r>
    <w:r w:rsidRPr="00294800">
      <w:rPr>
        <w:sz w:val="18"/>
        <w:szCs w:val="18"/>
      </w:rPr>
      <w:fldChar w:fldCharType="begin"/>
    </w:r>
    <w:r w:rsidRPr="00FC6C05">
      <w:rPr>
        <w:sz w:val="18"/>
        <w:szCs w:val="18"/>
        <w:lang w:val="de-DE"/>
      </w:rPr>
      <w:instrText>PAGE   \* MERGEFORMAT</w:instrText>
    </w:r>
    <w:r w:rsidRPr="00294800">
      <w:rPr>
        <w:sz w:val="18"/>
        <w:szCs w:val="18"/>
      </w:rPr>
      <w:fldChar w:fldCharType="separate"/>
    </w:r>
    <w:r w:rsidR="00B84AE1">
      <w:rPr>
        <w:noProof/>
        <w:sz w:val="18"/>
        <w:szCs w:val="18"/>
        <w:lang w:val="de-DE"/>
      </w:rPr>
      <w:t>2</w:t>
    </w:r>
    <w:r w:rsidRPr="00294800">
      <w:rPr>
        <w:sz w:val="18"/>
        <w:szCs w:val="18"/>
      </w:rPr>
      <w:fldChar w:fldCharType="end"/>
    </w:r>
    <w:r w:rsidRPr="00FC6C05">
      <w:rPr>
        <w:color w:val="808080" w:themeColor="background1" w:themeShade="80"/>
        <w:sz w:val="14"/>
        <w:szCs w:val="14"/>
        <w:lang w:val="de-DE"/>
      </w:rPr>
      <w:tab/>
    </w:r>
  </w:p>
  <w:p w:rsidR="00EA15A3" w:rsidRPr="00395AA2" w:rsidRDefault="00EA15A3">
    <w:pPr>
      <w:pStyle w:val="Fuzeile"/>
      <w:rPr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05"/>
      <w:gridCol w:w="903"/>
      <w:gridCol w:w="4162"/>
    </w:tblGrid>
    <w:tr w:rsidR="00EA15A3" w:rsidRPr="00DC7B41" w:rsidTr="00EA15A3">
      <w:trPr>
        <w:trHeight w:hRule="exact" w:val="170"/>
        <w:jc w:val="center"/>
      </w:trPr>
      <w:tc>
        <w:tcPr>
          <w:tcW w:w="4077" w:type="dxa"/>
          <w:tcBorders>
            <w:top w:val="single" w:sz="4" w:space="0" w:color="auto"/>
          </w:tcBorders>
          <w:vAlign w:val="center"/>
        </w:tcPr>
        <w:p w:rsidR="00EA15A3" w:rsidRPr="00DC7B41" w:rsidRDefault="00EA15A3" w:rsidP="002D103E">
          <w:pPr>
            <w:jc w:val="right"/>
            <w:rPr>
              <w:smallCaps/>
              <w:sz w:val="14"/>
              <w:szCs w:val="16"/>
            </w:rPr>
          </w:pPr>
        </w:p>
      </w:tc>
      <w:tc>
        <w:tcPr>
          <w:tcW w:w="906" w:type="dxa"/>
          <w:tcBorders>
            <w:top w:val="single" w:sz="4" w:space="0" w:color="auto"/>
          </w:tcBorders>
        </w:tcPr>
        <w:p w:rsidR="00EA15A3" w:rsidRPr="00DC7B41" w:rsidRDefault="00EA15A3" w:rsidP="002D103E">
          <w:pPr>
            <w:spacing w:before="60"/>
            <w:jc w:val="center"/>
            <w:rPr>
              <w:noProof/>
              <w:sz w:val="14"/>
              <w:szCs w:val="16"/>
            </w:rPr>
          </w:pPr>
        </w:p>
      </w:tc>
      <w:tc>
        <w:tcPr>
          <w:tcW w:w="4238" w:type="dxa"/>
          <w:tcBorders>
            <w:top w:val="single" w:sz="4" w:space="0" w:color="auto"/>
          </w:tcBorders>
          <w:vAlign w:val="center"/>
        </w:tcPr>
        <w:p w:rsidR="00EA15A3" w:rsidRPr="00DC7B41" w:rsidRDefault="00EA15A3" w:rsidP="002D103E">
          <w:pPr>
            <w:rPr>
              <w:smallCaps/>
              <w:sz w:val="14"/>
              <w:szCs w:val="16"/>
              <w:lang w:val="it-IT"/>
            </w:rPr>
          </w:pPr>
        </w:p>
      </w:tc>
    </w:tr>
    <w:tr w:rsidR="00EA15A3" w:rsidRPr="00B84AE1" w:rsidTr="00EA15A3">
      <w:trPr>
        <w:trHeight w:hRule="exact" w:val="170"/>
        <w:jc w:val="center"/>
      </w:trPr>
      <w:tc>
        <w:tcPr>
          <w:tcW w:w="4077" w:type="dxa"/>
          <w:vAlign w:val="center"/>
        </w:tcPr>
        <w:p w:rsidR="00EA15A3" w:rsidRPr="00DC7B41" w:rsidRDefault="00EA15A3" w:rsidP="002D103E">
          <w:pPr>
            <w:jc w:val="right"/>
            <w:rPr>
              <w:smallCaps/>
              <w:color w:val="808080" w:themeColor="background1" w:themeShade="80"/>
              <w:sz w:val="14"/>
              <w:szCs w:val="16"/>
            </w:rPr>
          </w:pPr>
          <w:r w:rsidRPr="00DC7B41">
            <w:rPr>
              <w:smallCaps/>
              <w:color w:val="808080" w:themeColor="background1" w:themeShade="80"/>
              <w:sz w:val="14"/>
              <w:szCs w:val="16"/>
            </w:rPr>
            <w:t xml:space="preserve">Agentur für Energie Südtirol </w:t>
          </w:r>
          <w:r w:rsidRPr="00DC7B41">
            <w:rPr>
              <w:color w:val="808080" w:themeColor="background1" w:themeShade="80"/>
              <w:sz w:val="14"/>
              <w:szCs w:val="16"/>
            </w:rPr>
            <w:t>- KlimaHaus</w:t>
          </w:r>
        </w:p>
      </w:tc>
      <w:tc>
        <w:tcPr>
          <w:tcW w:w="906" w:type="dxa"/>
          <w:vMerge w:val="restart"/>
        </w:tcPr>
        <w:p w:rsidR="00EA15A3" w:rsidRPr="00DC7B41" w:rsidRDefault="00EA15A3" w:rsidP="002D103E">
          <w:pPr>
            <w:spacing w:before="60"/>
            <w:jc w:val="center"/>
            <w:rPr>
              <w:color w:val="808080" w:themeColor="background1" w:themeShade="80"/>
              <w:sz w:val="14"/>
              <w:szCs w:val="16"/>
            </w:rPr>
          </w:pPr>
          <w:r w:rsidRPr="00C67D31">
            <w:rPr>
              <w:noProof/>
              <w:color w:val="808080" w:themeColor="background1" w:themeShade="80"/>
              <w:sz w:val="14"/>
              <w:szCs w:val="16"/>
              <w:lang w:val="en-US" w:eastAsia="en-US"/>
            </w:rPr>
            <w:drawing>
              <wp:inline distT="0" distB="0" distL="0" distR="0" wp14:anchorId="5890CAFB" wp14:editId="45C7D161">
                <wp:extent cx="370840" cy="461900"/>
                <wp:effectExtent l="0" t="0" r="0" b="0"/>
                <wp:docPr id="301" name="Grafik 301" descr="Landeswapp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andeswapp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7106" cy="46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38" w:type="dxa"/>
          <w:vAlign w:val="center"/>
        </w:tcPr>
        <w:p w:rsidR="00EA15A3" w:rsidRPr="00DC7B41" w:rsidRDefault="00EA15A3" w:rsidP="002D103E">
          <w:pPr>
            <w:rPr>
              <w:color w:val="808080" w:themeColor="background1" w:themeShade="80"/>
              <w:sz w:val="14"/>
              <w:szCs w:val="16"/>
              <w:lang w:val="it-IT"/>
            </w:rPr>
          </w:pPr>
          <w:r w:rsidRPr="00DC7B41">
            <w:rPr>
              <w:smallCaps/>
              <w:color w:val="808080" w:themeColor="background1" w:themeShade="80"/>
              <w:sz w:val="14"/>
              <w:szCs w:val="16"/>
              <w:lang w:val="it-IT"/>
            </w:rPr>
            <w:t>Agenzia per l'Energia Alto Adige -</w:t>
          </w:r>
          <w:r w:rsidRPr="00DC7B41">
            <w:rPr>
              <w:color w:val="808080" w:themeColor="background1" w:themeShade="80"/>
              <w:sz w:val="14"/>
              <w:szCs w:val="16"/>
              <w:lang w:val="it-IT"/>
            </w:rPr>
            <w:t xml:space="preserve"> CasaClima</w:t>
          </w:r>
        </w:p>
      </w:tc>
    </w:tr>
    <w:tr w:rsidR="00EA15A3" w:rsidRPr="00B84AE1" w:rsidTr="00EA15A3">
      <w:trPr>
        <w:trHeight w:hRule="exact" w:val="170"/>
        <w:jc w:val="center"/>
      </w:trPr>
      <w:tc>
        <w:tcPr>
          <w:tcW w:w="4077" w:type="dxa"/>
          <w:vAlign w:val="center"/>
        </w:tcPr>
        <w:p w:rsidR="00EA15A3" w:rsidRPr="00DC7B41" w:rsidRDefault="00EA15A3" w:rsidP="002D103E">
          <w:pPr>
            <w:jc w:val="right"/>
            <w:rPr>
              <w:color w:val="808080" w:themeColor="background1" w:themeShade="80"/>
              <w:sz w:val="14"/>
              <w:szCs w:val="16"/>
            </w:rPr>
          </w:pPr>
          <w:r w:rsidRPr="00DC7B41">
            <w:rPr>
              <w:color w:val="808080" w:themeColor="background1" w:themeShade="80"/>
              <w:sz w:val="14"/>
              <w:szCs w:val="16"/>
            </w:rPr>
            <w:t>Schlachthofstraße 30 c     I-39100 Bozen</w:t>
          </w:r>
        </w:p>
      </w:tc>
      <w:tc>
        <w:tcPr>
          <w:tcW w:w="906" w:type="dxa"/>
          <w:vMerge/>
          <w:vAlign w:val="center"/>
        </w:tcPr>
        <w:p w:rsidR="00EA15A3" w:rsidRPr="00DC7B41" w:rsidRDefault="00EA15A3" w:rsidP="002D103E">
          <w:pPr>
            <w:jc w:val="center"/>
            <w:rPr>
              <w:color w:val="808080" w:themeColor="background1" w:themeShade="80"/>
              <w:sz w:val="14"/>
              <w:szCs w:val="16"/>
            </w:rPr>
          </w:pPr>
        </w:p>
      </w:tc>
      <w:tc>
        <w:tcPr>
          <w:tcW w:w="4238" w:type="dxa"/>
          <w:vAlign w:val="center"/>
        </w:tcPr>
        <w:p w:rsidR="00EA15A3" w:rsidRPr="00DC7B41" w:rsidRDefault="00EA15A3" w:rsidP="002D103E">
          <w:pPr>
            <w:rPr>
              <w:color w:val="808080" w:themeColor="background1" w:themeShade="80"/>
              <w:sz w:val="14"/>
              <w:szCs w:val="16"/>
              <w:lang w:val="it-IT"/>
            </w:rPr>
          </w:pPr>
          <w:r w:rsidRPr="00DC7B41">
            <w:rPr>
              <w:color w:val="808080" w:themeColor="background1" w:themeShade="80"/>
              <w:sz w:val="14"/>
              <w:szCs w:val="16"/>
              <w:lang w:val="it-IT"/>
            </w:rPr>
            <w:t>Via del Macello 30 c     I-39100 Bolzano</w:t>
          </w:r>
        </w:p>
      </w:tc>
    </w:tr>
    <w:tr w:rsidR="00EA15A3" w:rsidRPr="00DC7B41" w:rsidTr="00EA15A3">
      <w:trPr>
        <w:trHeight w:hRule="exact" w:val="170"/>
        <w:jc w:val="center"/>
      </w:trPr>
      <w:tc>
        <w:tcPr>
          <w:tcW w:w="4077" w:type="dxa"/>
          <w:vAlign w:val="center"/>
        </w:tcPr>
        <w:p w:rsidR="00EA15A3" w:rsidRPr="00DC7B41" w:rsidRDefault="00EA15A3" w:rsidP="002D103E">
          <w:pPr>
            <w:jc w:val="right"/>
            <w:rPr>
              <w:color w:val="808080" w:themeColor="background1" w:themeShade="80"/>
              <w:sz w:val="14"/>
              <w:szCs w:val="16"/>
            </w:rPr>
          </w:pPr>
          <w:r w:rsidRPr="00DC7B41">
            <w:rPr>
              <w:color w:val="808080" w:themeColor="background1" w:themeShade="80"/>
              <w:sz w:val="14"/>
              <w:szCs w:val="16"/>
            </w:rPr>
            <w:t xml:space="preserve">Tel.  +39 0471 062 140     Fax. +39 0471 062 141 </w:t>
          </w:r>
        </w:p>
      </w:tc>
      <w:tc>
        <w:tcPr>
          <w:tcW w:w="906" w:type="dxa"/>
          <w:vMerge/>
          <w:vAlign w:val="center"/>
        </w:tcPr>
        <w:p w:rsidR="00EA15A3" w:rsidRPr="00DC7B41" w:rsidRDefault="00EA15A3" w:rsidP="002D103E">
          <w:pPr>
            <w:jc w:val="center"/>
            <w:rPr>
              <w:color w:val="808080" w:themeColor="background1" w:themeShade="80"/>
              <w:sz w:val="14"/>
              <w:szCs w:val="16"/>
            </w:rPr>
          </w:pPr>
        </w:p>
      </w:tc>
      <w:tc>
        <w:tcPr>
          <w:tcW w:w="4238" w:type="dxa"/>
          <w:vAlign w:val="center"/>
        </w:tcPr>
        <w:p w:rsidR="00EA15A3" w:rsidRPr="00DC7B41" w:rsidRDefault="00EA15A3" w:rsidP="002D103E">
          <w:pPr>
            <w:rPr>
              <w:color w:val="808080" w:themeColor="background1" w:themeShade="80"/>
              <w:sz w:val="14"/>
              <w:szCs w:val="16"/>
            </w:rPr>
          </w:pPr>
          <w:r w:rsidRPr="00DC7B41">
            <w:rPr>
              <w:color w:val="808080" w:themeColor="background1" w:themeShade="80"/>
              <w:sz w:val="14"/>
              <w:szCs w:val="16"/>
            </w:rPr>
            <w:t>Tel.  +39 0471 062 140     Fax. +39 0471 062 141</w:t>
          </w:r>
        </w:p>
      </w:tc>
    </w:tr>
    <w:tr w:rsidR="00EA15A3" w:rsidRPr="00DC7B41" w:rsidTr="00EA15A3">
      <w:trPr>
        <w:trHeight w:hRule="exact" w:val="170"/>
        <w:jc w:val="center"/>
      </w:trPr>
      <w:tc>
        <w:tcPr>
          <w:tcW w:w="4077" w:type="dxa"/>
          <w:vAlign w:val="center"/>
        </w:tcPr>
        <w:p w:rsidR="00EA15A3" w:rsidRPr="002D103E" w:rsidRDefault="00BC7BB6" w:rsidP="002D103E">
          <w:pPr>
            <w:jc w:val="right"/>
            <w:rPr>
              <w:color w:val="808080" w:themeColor="background1" w:themeShade="80"/>
              <w:sz w:val="14"/>
              <w:szCs w:val="16"/>
            </w:rPr>
          </w:pPr>
          <w:hyperlink r:id="rId2" w:history="1">
            <w:r w:rsidR="00EA15A3" w:rsidRPr="002D103E">
              <w:rPr>
                <w:color w:val="808080" w:themeColor="background1" w:themeShade="80"/>
                <w:sz w:val="14"/>
                <w:szCs w:val="16"/>
              </w:rPr>
              <w:t>info@klimahausagentur.it</w:t>
            </w:r>
          </w:hyperlink>
          <w:r w:rsidR="00EA15A3" w:rsidRPr="002D103E">
            <w:rPr>
              <w:color w:val="808080" w:themeColor="background1" w:themeShade="80"/>
              <w:sz w:val="14"/>
              <w:szCs w:val="16"/>
            </w:rPr>
            <w:t xml:space="preserve">     www.klimahausagentur.it</w:t>
          </w:r>
        </w:p>
      </w:tc>
      <w:tc>
        <w:tcPr>
          <w:tcW w:w="906" w:type="dxa"/>
          <w:vMerge/>
          <w:vAlign w:val="center"/>
        </w:tcPr>
        <w:p w:rsidR="00EA15A3" w:rsidRPr="002D103E" w:rsidRDefault="00EA15A3" w:rsidP="002D103E">
          <w:pPr>
            <w:jc w:val="right"/>
            <w:rPr>
              <w:color w:val="808080" w:themeColor="background1" w:themeShade="80"/>
              <w:sz w:val="14"/>
              <w:szCs w:val="16"/>
            </w:rPr>
          </w:pPr>
        </w:p>
      </w:tc>
      <w:tc>
        <w:tcPr>
          <w:tcW w:w="4238" w:type="dxa"/>
          <w:vAlign w:val="center"/>
        </w:tcPr>
        <w:p w:rsidR="00EA15A3" w:rsidRPr="002D103E" w:rsidRDefault="00BC7BB6" w:rsidP="002D103E">
          <w:pPr>
            <w:rPr>
              <w:color w:val="808080" w:themeColor="background1" w:themeShade="80"/>
              <w:sz w:val="14"/>
              <w:szCs w:val="16"/>
            </w:rPr>
          </w:pPr>
          <w:hyperlink r:id="rId3" w:history="1">
            <w:r w:rsidR="00EA15A3" w:rsidRPr="002D103E">
              <w:rPr>
                <w:color w:val="808080" w:themeColor="background1" w:themeShade="80"/>
                <w:sz w:val="14"/>
                <w:szCs w:val="16"/>
              </w:rPr>
              <w:t>info@agenziacasaclima.it</w:t>
            </w:r>
          </w:hyperlink>
          <w:r w:rsidR="00EA15A3" w:rsidRPr="002D103E">
            <w:rPr>
              <w:color w:val="808080" w:themeColor="background1" w:themeShade="80"/>
              <w:sz w:val="14"/>
              <w:szCs w:val="16"/>
            </w:rPr>
            <w:t xml:space="preserve">     www.agenziacasaclima.it</w:t>
          </w:r>
        </w:p>
      </w:tc>
    </w:tr>
    <w:tr w:rsidR="00EA15A3" w:rsidRPr="00DC7B41" w:rsidTr="00EA15A3">
      <w:trPr>
        <w:trHeight w:hRule="exact" w:val="170"/>
        <w:jc w:val="center"/>
      </w:trPr>
      <w:tc>
        <w:tcPr>
          <w:tcW w:w="4077" w:type="dxa"/>
          <w:vAlign w:val="center"/>
        </w:tcPr>
        <w:p w:rsidR="00EA15A3" w:rsidRPr="00DC7B41" w:rsidRDefault="00EA15A3" w:rsidP="002D103E">
          <w:pPr>
            <w:jc w:val="right"/>
            <w:rPr>
              <w:color w:val="808080" w:themeColor="background1" w:themeShade="80"/>
              <w:sz w:val="14"/>
              <w:szCs w:val="16"/>
            </w:rPr>
          </w:pPr>
          <w:r w:rsidRPr="00DC7B41">
            <w:rPr>
              <w:color w:val="808080" w:themeColor="background1" w:themeShade="80"/>
              <w:sz w:val="14"/>
              <w:szCs w:val="16"/>
            </w:rPr>
            <w:t>MwSt. Nr. 02818150217</w:t>
          </w:r>
        </w:p>
      </w:tc>
      <w:tc>
        <w:tcPr>
          <w:tcW w:w="906" w:type="dxa"/>
          <w:vMerge/>
          <w:vAlign w:val="center"/>
        </w:tcPr>
        <w:p w:rsidR="00EA15A3" w:rsidRPr="00DC7B41" w:rsidRDefault="00EA15A3" w:rsidP="002D103E">
          <w:pPr>
            <w:jc w:val="center"/>
            <w:rPr>
              <w:color w:val="808080" w:themeColor="background1" w:themeShade="80"/>
              <w:sz w:val="14"/>
              <w:szCs w:val="16"/>
            </w:rPr>
          </w:pPr>
        </w:p>
      </w:tc>
      <w:tc>
        <w:tcPr>
          <w:tcW w:w="4238" w:type="dxa"/>
          <w:vAlign w:val="center"/>
        </w:tcPr>
        <w:p w:rsidR="00EA15A3" w:rsidRPr="00DC7B41" w:rsidRDefault="00EA15A3" w:rsidP="002D103E">
          <w:pPr>
            <w:rPr>
              <w:color w:val="808080" w:themeColor="background1" w:themeShade="80"/>
              <w:sz w:val="14"/>
              <w:szCs w:val="16"/>
            </w:rPr>
          </w:pPr>
          <w:r w:rsidRPr="00DC7B41">
            <w:rPr>
              <w:color w:val="808080" w:themeColor="background1" w:themeShade="80"/>
              <w:sz w:val="14"/>
              <w:szCs w:val="16"/>
            </w:rPr>
            <w:t>P.IVA. 02818150217</w:t>
          </w:r>
        </w:p>
      </w:tc>
    </w:tr>
  </w:tbl>
  <w:p w:rsidR="00EA15A3" w:rsidRDefault="00EA15A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5A3" w:rsidRDefault="00EA15A3" w:rsidP="00DB41BA">
      <w:r>
        <w:separator/>
      </w:r>
    </w:p>
  </w:footnote>
  <w:footnote w:type="continuationSeparator" w:id="0">
    <w:p w:rsidR="00EA15A3" w:rsidRDefault="00EA15A3" w:rsidP="00DB4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5A3" w:rsidRDefault="00EA15A3" w:rsidP="00B56E30">
    <w:pPr>
      <w:pStyle w:val="Kopfzeile"/>
      <w:jc w:val="right"/>
    </w:pPr>
    <w:r>
      <w:rPr>
        <w:noProof/>
        <w:lang w:val="en-US"/>
      </w:rPr>
      <w:drawing>
        <wp:inline distT="0" distB="0" distL="0" distR="0" wp14:anchorId="5D83D872" wp14:editId="26138261">
          <wp:extent cx="914400" cy="727710"/>
          <wp:effectExtent l="0" t="0" r="0" b="0"/>
          <wp:docPr id="296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+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727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val="en-US"/>
      </w:rPr>
      <w:drawing>
        <wp:inline distT="0" distB="0" distL="0" distR="0" wp14:anchorId="6CEEE44F" wp14:editId="23B9A582">
          <wp:extent cx="2644140" cy="347345"/>
          <wp:effectExtent l="0" t="0" r="3810" b="0"/>
          <wp:docPr id="297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itta4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4140" cy="3473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5A3" w:rsidRDefault="00EA15A3" w:rsidP="00DA3112">
    <w:pPr>
      <w:pStyle w:val="Kopfzeile"/>
      <w:jc w:val="right"/>
    </w:pPr>
    <w:r>
      <w:rPr>
        <w:noProof/>
        <w:lang w:val="en-US"/>
      </w:rPr>
      <w:drawing>
        <wp:inline distT="0" distB="0" distL="0" distR="0" wp14:anchorId="4786E567" wp14:editId="1D1B8400">
          <wp:extent cx="2876550" cy="377825"/>
          <wp:effectExtent l="0" t="0" r="0" b="3175"/>
          <wp:docPr id="298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itta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6550" cy="377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rPr>
        <w:noProof/>
        <w:lang w:val="en-US"/>
      </w:rPr>
      <w:drawing>
        <wp:inline distT="0" distB="0" distL="0" distR="0" wp14:anchorId="6860E93F" wp14:editId="68E10AB3">
          <wp:extent cx="1317625" cy="1049655"/>
          <wp:effectExtent l="0" t="0" r="0" b="0"/>
          <wp:docPr id="30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+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7625" cy="1049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D2A47"/>
    <w:multiLevelType w:val="hybridMultilevel"/>
    <w:tmpl w:val="6A221A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82937"/>
    <w:multiLevelType w:val="hybridMultilevel"/>
    <w:tmpl w:val="CCFA1F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D07AE6"/>
    <w:multiLevelType w:val="hybridMultilevel"/>
    <w:tmpl w:val="8FB227E0"/>
    <w:lvl w:ilvl="0" w:tplc="078E2BD2">
      <w:start w:val="2"/>
      <w:numFmt w:val="bullet"/>
      <w:lvlText w:val="-"/>
      <w:lvlJc w:val="left"/>
      <w:pPr>
        <w:ind w:left="720" w:hanging="360"/>
      </w:pPr>
      <w:rPr>
        <w:rFonts w:ascii="Tahoma" w:eastAsia="Times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E92645"/>
    <w:multiLevelType w:val="hybridMultilevel"/>
    <w:tmpl w:val="27C291F0"/>
    <w:lvl w:ilvl="0" w:tplc="3AD68936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D406205"/>
    <w:multiLevelType w:val="hybridMultilevel"/>
    <w:tmpl w:val="39A4DC66"/>
    <w:lvl w:ilvl="0" w:tplc="DD0CA2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0654AD"/>
    <w:multiLevelType w:val="hybridMultilevel"/>
    <w:tmpl w:val="39A4DC66"/>
    <w:lvl w:ilvl="0" w:tplc="DD0CA2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1BA"/>
    <w:rsid w:val="00003002"/>
    <w:rsid w:val="00017973"/>
    <w:rsid w:val="00017A93"/>
    <w:rsid w:val="000221F6"/>
    <w:rsid w:val="00031BEE"/>
    <w:rsid w:val="00050EB8"/>
    <w:rsid w:val="00056361"/>
    <w:rsid w:val="00063F96"/>
    <w:rsid w:val="0007355F"/>
    <w:rsid w:val="000862F6"/>
    <w:rsid w:val="000A134D"/>
    <w:rsid w:val="000A7C20"/>
    <w:rsid w:val="000D0B31"/>
    <w:rsid w:val="000E7434"/>
    <w:rsid w:val="000F3FEB"/>
    <w:rsid w:val="00100066"/>
    <w:rsid w:val="00104124"/>
    <w:rsid w:val="001118F6"/>
    <w:rsid w:val="00124363"/>
    <w:rsid w:val="0013470D"/>
    <w:rsid w:val="00146E8A"/>
    <w:rsid w:val="00157582"/>
    <w:rsid w:val="00160022"/>
    <w:rsid w:val="00162775"/>
    <w:rsid w:val="00162F9F"/>
    <w:rsid w:val="0017795E"/>
    <w:rsid w:val="00180E17"/>
    <w:rsid w:val="00182103"/>
    <w:rsid w:val="00190CEC"/>
    <w:rsid w:val="00193B05"/>
    <w:rsid w:val="00195026"/>
    <w:rsid w:val="001D5A0D"/>
    <w:rsid w:val="00202328"/>
    <w:rsid w:val="00213095"/>
    <w:rsid w:val="00221772"/>
    <w:rsid w:val="00233205"/>
    <w:rsid w:val="002336E1"/>
    <w:rsid w:val="002378F7"/>
    <w:rsid w:val="002521F1"/>
    <w:rsid w:val="00257947"/>
    <w:rsid w:val="00257ADA"/>
    <w:rsid w:val="00264B0F"/>
    <w:rsid w:val="00282189"/>
    <w:rsid w:val="0029049E"/>
    <w:rsid w:val="00291029"/>
    <w:rsid w:val="00294800"/>
    <w:rsid w:val="002A308C"/>
    <w:rsid w:val="002C2392"/>
    <w:rsid w:val="002D103E"/>
    <w:rsid w:val="002D5B02"/>
    <w:rsid w:val="002E0C54"/>
    <w:rsid w:val="002E2821"/>
    <w:rsid w:val="002F3281"/>
    <w:rsid w:val="003110E7"/>
    <w:rsid w:val="00312786"/>
    <w:rsid w:val="00314D1C"/>
    <w:rsid w:val="00321D3F"/>
    <w:rsid w:val="0034351E"/>
    <w:rsid w:val="003530B1"/>
    <w:rsid w:val="003625B6"/>
    <w:rsid w:val="003628C0"/>
    <w:rsid w:val="003634FD"/>
    <w:rsid w:val="00394E96"/>
    <w:rsid w:val="00395AA2"/>
    <w:rsid w:val="003A16D2"/>
    <w:rsid w:val="003E3C18"/>
    <w:rsid w:val="003E4E38"/>
    <w:rsid w:val="003F2721"/>
    <w:rsid w:val="003F66B5"/>
    <w:rsid w:val="004024DE"/>
    <w:rsid w:val="0041424C"/>
    <w:rsid w:val="00425F4C"/>
    <w:rsid w:val="00426ABE"/>
    <w:rsid w:val="00461891"/>
    <w:rsid w:val="00474671"/>
    <w:rsid w:val="00482C20"/>
    <w:rsid w:val="00485267"/>
    <w:rsid w:val="004D04EE"/>
    <w:rsid w:val="004E542D"/>
    <w:rsid w:val="0051721C"/>
    <w:rsid w:val="005346CC"/>
    <w:rsid w:val="00551513"/>
    <w:rsid w:val="00560E36"/>
    <w:rsid w:val="00586215"/>
    <w:rsid w:val="00590564"/>
    <w:rsid w:val="00593FC0"/>
    <w:rsid w:val="00594930"/>
    <w:rsid w:val="005A442B"/>
    <w:rsid w:val="005B6C9E"/>
    <w:rsid w:val="005E5FF6"/>
    <w:rsid w:val="005F1B65"/>
    <w:rsid w:val="005F36C4"/>
    <w:rsid w:val="005F6F5B"/>
    <w:rsid w:val="00610577"/>
    <w:rsid w:val="00617252"/>
    <w:rsid w:val="0061744B"/>
    <w:rsid w:val="00624B8F"/>
    <w:rsid w:val="00627D3B"/>
    <w:rsid w:val="006401D7"/>
    <w:rsid w:val="00644C13"/>
    <w:rsid w:val="00655944"/>
    <w:rsid w:val="00655CE2"/>
    <w:rsid w:val="00656792"/>
    <w:rsid w:val="00663244"/>
    <w:rsid w:val="00670F9C"/>
    <w:rsid w:val="00680190"/>
    <w:rsid w:val="0068711E"/>
    <w:rsid w:val="00694AF0"/>
    <w:rsid w:val="006A1041"/>
    <w:rsid w:val="006B6042"/>
    <w:rsid w:val="006B78E6"/>
    <w:rsid w:val="006D5F3F"/>
    <w:rsid w:val="006D7605"/>
    <w:rsid w:val="00712537"/>
    <w:rsid w:val="00736E79"/>
    <w:rsid w:val="0074435C"/>
    <w:rsid w:val="00750542"/>
    <w:rsid w:val="0075355C"/>
    <w:rsid w:val="0076192B"/>
    <w:rsid w:val="00763675"/>
    <w:rsid w:val="00795FB4"/>
    <w:rsid w:val="007A0A25"/>
    <w:rsid w:val="007A6FF4"/>
    <w:rsid w:val="007B2B76"/>
    <w:rsid w:val="007C46A8"/>
    <w:rsid w:val="007F4366"/>
    <w:rsid w:val="0080240D"/>
    <w:rsid w:val="00806520"/>
    <w:rsid w:val="008200CC"/>
    <w:rsid w:val="00821871"/>
    <w:rsid w:val="00825282"/>
    <w:rsid w:val="0083257A"/>
    <w:rsid w:val="0083360B"/>
    <w:rsid w:val="0085212F"/>
    <w:rsid w:val="00860ABC"/>
    <w:rsid w:val="008616E7"/>
    <w:rsid w:val="00884A2F"/>
    <w:rsid w:val="008857A0"/>
    <w:rsid w:val="0088628D"/>
    <w:rsid w:val="008915DB"/>
    <w:rsid w:val="008B6F04"/>
    <w:rsid w:val="008C0629"/>
    <w:rsid w:val="008C4207"/>
    <w:rsid w:val="008D1AA9"/>
    <w:rsid w:val="008F26A2"/>
    <w:rsid w:val="009116BD"/>
    <w:rsid w:val="00911DCD"/>
    <w:rsid w:val="00924AEB"/>
    <w:rsid w:val="00957D12"/>
    <w:rsid w:val="009646C9"/>
    <w:rsid w:val="00965492"/>
    <w:rsid w:val="00983A33"/>
    <w:rsid w:val="00987B7D"/>
    <w:rsid w:val="009C3A45"/>
    <w:rsid w:val="009C7649"/>
    <w:rsid w:val="009D19F6"/>
    <w:rsid w:val="009D291A"/>
    <w:rsid w:val="009E2CC0"/>
    <w:rsid w:val="009F2D3D"/>
    <w:rsid w:val="009F6FD9"/>
    <w:rsid w:val="009F7536"/>
    <w:rsid w:val="00A148FD"/>
    <w:rsid w:val="00A27C57"/>
    <w:rsid w:val="00A34722"/>
    <w:rsid w:val="00A354C8"/>
    <w:rsid w:val="00A47B43"/>
    <w:rsid w:val="00A662F5"/>
    <w:rsid w:val="00A762A9"/>
    <w:rsid w:val="00A945DC"/>
    <w:rsid w:val="00AB4EFC"/>
    <w:rsid w:val="00AB772C"/>
    <w:rsid w:val="00AB7CD0"/>
    <w:rsid w:val="00AC77F1"/>
    <w:rsid w:val="00AD1C39"/>
    <w:rsid w:val="00AF6B59"/>
    <w:rsid w:val="00B22BF9"/>
    <w:rsid w:val="00B30C4C"/>
    <w:rsid w:val="00B56E30"/>
    <w:rsid w:val="00B61E46"/>
    <w:rsid w:val="00B62E4F"/>
    <w:rsid w:val="00B82348"/>
    <w:rsid w:val="00B84AE1"/>
    <w:rsid w:val="00BB6835"/>
    <w:rsid w:val="00BC7BB6"/>
    <w:rsid w:val="00BD216D"/>
    <w:rsid w:val="00BD45AA"/>
    <w:rsid w:val="00BD461A"/>
    <w:rsid w:val="00BF4347"/>
    <w:rsid w:val="00C0313F"/>
    <w:rsid w:val="00C2597B"/>
    <w:rsid w:val="00C52A87"/>
    <w:rsid w:val="00C52CB0"/>
    <w:rsid w:val="00C53038"/>
    <w:rsid w:val="00C6238B"/>
    <w:rsid w:val="00C70C9F"/>
    <w:rsid w:val="00C91D99"/>
    <w:rsid w:val="00CA551E"/>
    <w:rsid w:val="00CB566F"/>
    <w:rsid w:val="00CE6964"/>
    <w:rsid w:val="00D23145"/>
    <w:rsid w:val="00D24253"/>
    <w:rsid w:val="00D27F96"/>
    <w:rsid w:val="00D41A3B"/>
    <w:rsid w:val="00D61663"/>
    <w:rsid w:val="00D745C4"/>
    <w:rsid w:val="00DA3112"/>
    <w:rsid w:val="00DB022A"/>
    <w:rsid w:val="00DB41BA"/>
    <w:rsid w:val="00DB4886"/>
    <w:rsid w:val="00DB654D"/>
    <w:rsid w:val="00DC1F4C"/>
    <w:rsid w:val="00DC25D5"/>
    <w:rsid w:val="00DC75CD"/>
    <w:rsid w:val="00DD3CF6"/>
    <w:rsid w:val="00DE3430"/>
    <w:rsid w:val="00DE503C"/>
    <w:rsid w:val="00DF73A3"/>
    <w:rsid w:val="00E05886"/>
    <w:rsid w:val="00E07EA2"/>
    <w:rsid w:val="00E10407"/>
    <w:rsid w:val="00E12CE5"/>
    <w:rsid w:val="00E260F7"/>
    <w:rsid w:val="00E30AD9"/>
    <w:rsid w:val="00E4584B"/>
    <w:rsid w:val="00E470F2"/>
    <w:rsid w:val="00E62EE2"/>
    <w:rsid w:val="00E638AC"/>
    <w:rsid w:val="00E724DA"/>
    <w:rsid w:val="00E857C7"/>
    <w:rsid w:val="00E91D85"/>
    <w:rsid w:val="00E951C9"/>
    <w:rsid w:val="00EA15A3"/>
    <w:rsid w:val="00EB2D54"/>
    <w:rsid w:val="00EB2EB3"/>
    <w:rsid w:val="00EC3CC9"/>
    <w:rsid w:val="00ED772E"/>
    <w:rsid w:val="00EE02FE"/>
    <w:rsid w:val="00F004F0"/>
    <w:rsid w:val="00F2622D"/>
    <w:rsid w:val="00F32D43"/>
    <w:rsid w:val="00F3353A"/>
    <w:rsid w:val="00F34A5D"/>
    <w:rsid w:val="00F37BA3"/>
    <w:rsid w:val="00F440EA"/>
    <w:rsid w:val="00F537FF"/>
    <w:rsid w:val="00F6299E"/>
    <w:rsid w:val="00F72271"/>
    <w:rsid w:val="00F75F01"/>
    <w:rsid w:val="00F82D38"/>
    <w:rsid w:val="00FB47E0"/>
    <w:rsid w:val="00FC6C05"/>
    <w:rsid w:val="00FC75A4"/>
    <w:rsid w:val="00FD2916"/>
    <w:rsid w:val="00FE2075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."/>
  <w:listSeparator w:val=","/>
  <w14:docId w14:val="5141B4E1"/>
  <w15:docId w15:val="{78FFF1CD-507A-4F0A-AA23-BA5355274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D5B02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F75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B41BA"/>
    <w:rPr>
      <w:rFonts w:ascii="Tahoma" w:eastAsiaTheme="minorHAnsi" w:hAnsi="Tahoma" w:cs="Tahoma"/>
      <w:color w:val="auto"/>
      <w:sz w:val="16"/>
      <w:szCs w:val="16"/>
      <w:lang w:val="it-IT"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B41B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B41B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sz w:val="22"/>
      <w:szCs w:val="22"/>
      <w:lang w:val="it-IT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DB41BA"/>
  </w:style>
  <w:style w:type="paragraph" w:styleId="Fuzeile">
    <w:name w:val="footer"/>
    <w:basedOn w:val="Standard"/>
    <w:link w:val="FuzeileZchn"/>
    <w:uiPriority w:val="99"/>
    <w:unhideWhenUsed/>
    <w:rsid w:val="00DB41B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sz w:val="22"/>
      <w:szCs w:val="22"/>
      <w:lang w:val="it-IT"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DB41BA"/>
  </w:style>
  <w:style w:type="paragraph" w:customStyle="1" w:styleId="Adresse">
    <w:name w:val="Adresse"/>
    <w:basedOn w:val="Standard"/>
    <w:rsid w:val="002D5B02"/>
    <w:pPr>
      <w:widowControl w:val="0"/>
      <w:autoSpaceDE w:val="0"/>
      <w:autoSpaceDN w:val="0"/>
      <w:adjustRightInd w:val="0"/>
      <w:spacing w:line="280" w:lineRule="exact"/>
      <w:ind w:left="4820"/>
    </w:pPr>
    <w:rPr>
      <w:rFonts w:ascii="Tahoma" w:hAnsi="Tahoma"/>
      <w:color w:val="181412"/>
      <w:sz w:val="22"/>
      <w:szCs w:val="22"/>
    </w:rPr>
  </w:style>
  <w:style w:type="paragraph" w:customStyle="1" w:styleId="Betreff">
    <w:name w:val="Betreff"/>
    <w:basedOn w:val="Standard"/>
    <w:next w:val="Datum"/>
    <w:rsid w:val="002D5B02"/>
    <w:pPr>
      <w:widowControl w:val="0"/>
      <w:autoSpaceDE w:val="0"/>
      <w:autoSpaceDN w:val="0"/>
      <w:adjustRightInd w:val="0"/>
      <w:spacing w:before="840" w:line="280" w:lineRule="exact"/>
    </w:pPr>
    <w:rPr>
      <w:rFonts w:ascii="Tahoma" w:hAnsi="Tahoma"/>
      <w:b/>
      <w:color w:val="181412"/>
      <w:sz w:val="22"/>
      <w:szCs w:val="22"/>
    </w:rPr>
  </w:style>
  <w:style w:type="paragraph" w:styleId="Datum">
    <w:name w:val="Date"/>
    <w:basedOn w:val="Standard"/>
    <w:next w:val="Anrede"/>
    <w:link w:val="DatumZchn"/>
    <w:semiHidden/>
    <w:rsid w:val="002D5B02"/>
    <w:pPr>
      <w:spacing w:before="280" w:line="280" w:lineRule="exact"/>
      <w:jc w:val="right"/>
    </w:pPr>
    <w:rPr>
      <w:rFonts w:ascii="Tahoma" w:hAnsi="Tahoma"/>
      <w:sz w:val="22"/>
    </w:rPr>
  </w:style>
  <w:style w:type="character" w:customStyle="1" w:styleId="DatumZchn">
    <w:name w:val="Datum Zchn"/>
    <w:basedOn w:val="Absatz-Standardschriftart"/>
    <w:link w:val="Datum"/>
    <w:semiHidden/>
    <w:rsid w:val="002D5B02"/>
    <w:rPr>
      <w:rFonts w:ascii="Tahoma" w:eastAsia="Times New Roman" w:hAnsi="Tahoma" w:cs="Arial"/>
      <w:color w:val="000000"/>
      <w:szCs w:val="24"/>
      <w:lang w:val="de-DE" w:eastAsia="de-DE"/>
    </w:rPr>
  </w:style>
  <w:style w:type="paragraph" w:customStyle="1" w:styleId="bodycopy">
    <w:name w:val="bodycopy"/>
    <w:basedOn w:val="Standard"/>
    <w:rsid w:val="002D5B02"/>
    <w:pPr>
      <w:widowControl w:val="0"/>
      <w:autoSpaceDE w:val="0"/>
      <w:autoSpaceDN w:val="0"/>
      <w:adjustRightInd w:val="0"/>
      <w:spacing w:before="280" w:line="280" w:lineRule="exact"/>
    </w:pPr>
    <w:rPr>
      <w:rFonts w:ascii="Tahoma" w:hAnsi="Tahoma"/>
      <w:color w:val="181412"/>
      <w:sz w:val="22"/>
      <w:szCs w:val="22"/>
    </w:rPr>
  </w:style>
  <w:style w:type="paragraph" w:customStyle="1" w:styleId="Krzelzeichen">
    <w:name w:val="Kürzelzeichen"/>
    <w:basedOn w:val="Datum"/>
    <w:next w:val="Betreff"/>
    <w:rsid w:val="002D5B02"/>
    <w:pPr>
      <w:spacing w:before="0"/>
    </w:pPr>
  </w:style>
  <w:style w:type="paragraph" w:customStyle="1" w:styleId="Strengvertraulich">
    <w:name w:val="Streng vertraulich"/>
    <w:basedOn w:val="Adresse"/>
    <w:rsid w:val="002D5B02"/>
    <w:pPr>
      <w:ind w:left="0"/>
    </w:pPr>
    <w:rPr>
      <w:b/>
    </w:r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2D5B02"/>
  </w:style>
  <w:style w:type="character" w:customStyle="1" w:styleId="AnredeZchn">
    <w:name w:val="Anrede Zchn"/>
    <w:basedOn w:val="Absatz-Standardschriftart"/>
    <w:link w:val="Anrede"/>
    <w:uiPriority w:val="99"/>
    <w:semiHidden/>
    <w:rsid w:val="002D5B02"/>
    <w:rPr>
      <w:rFonts w:ascii="Arial" w:eastAsia="Times New Roman" w:hAnsi="Arial" w:cs="Arial"/>
      <w:color w:val="000000"/>
      <w:sz w:val="24"/>
      <w:szCs w:val="24"/>
      <w:lang w:val="de-DE" w:eastAsia="de-DE"/>
    </w:rPr>
  </w:style>
  <w:style w:type="paragraph" w:customStyle="1" w:styleId="Anlage">
    <w:name w:val="Anlage"/>
    <w:basedOn w:val="Standard"/>
    <w:next w:val="Anlage1"/>
    <w:rsid w:val="002D5B02"/>
    <w:pPr>
      <w:widowControl w:val="0"/>
      <w:autoSpaceDE w:val="0"/>
      <w:autoSpaceDN w:val="0"/>
      <w:adjustRightInd w:val="0"/>
      <w:spacing w:before="560" w:line="280" w:lineRule="exact"/>
    </w:pPr>
    <w:rPr>
      <w:rFonts w:ascii="Tahoma" w:hAnsi="Tahoma"/>
      <w:b/>
      <w:color w:val="181412"/>
      <w:sz w:val="22"/>
      <w:szCs w:val="22"/>
      <w:u w:val="single"/>
    </w:rPr>
  </w:style>
  <w:style w:type="paragraph" w:customStyle="1" w:styleId="MitfreundlichenGren">
    <w:name w:val="Mit freundlichen Grüßen"/>
    <w:basedOn w:val="Standard"/>
    <w:rsid w:val="002D5B02"/>
    <w:pPr>
      <w:widowControl w:val="0"/>
      <w:autoSpaceDE w:val="0"/>
      <w:autoSpaceDN w:val="0"/>
      <w:adjustRightInd w:val="0"/>
      <w:spacing w:before="560" w:line="280" w:lineRule="exact"/>
    </w:pPr>
    <w:rPr>
      <w:rFonts w:ascii="Tahoma" w:hAnsi="Tahoma"/>
      <w:color w:val="181412"/>
      <w:sz w:val="22"/>
      <w:szCs w:val="22"/>
    </w:rPr>
  </w:style>
  <w:style w:type="paragraph" w:styleId="Unterschrift">
    <w:name w:val="Signature"/>
    <w:basedOn w:val="Standard"/>
    <w:link w:val="UnterschriftZchn"/>
    <w:semiHidden/>
    <w:rsid w:val="002D5B02"/>
    <w:pPr>
      <w:spacing w:before="560" w:line="280" w:lineRule="exact"/>
    </w:pPr>
    <w:rPr>
      <w:rFonts w:ascii="Tahoma" w:hAnsi="Tahoma"/>
      <w:sz w:val="22"/>
    </w:rPr>
  </w:style>
  <w:style w:type="character" w:customStyle="1" w:styleId="UnterschriftZchn">
    <w:name w:val="Unterschrift Zchn"/>
    <w:basedOn w:val="Absatz-Standardschriftart"/>
    <w:link w:val="Unterschrift"/>
    <w:semiHidden/>
    <w:rsid w:val="002D5B02"/>
    <w:rPr>
      <w:rFonts w:ascii="Tahoma" w:eastAsia="Times New Roman" w:hAnsi="Tahoma" w:cs="Arial"/>
      <w:color w:val="000000"/>
      <w:szCs w:val="24"/>
      <w:lang w:val="de-DE" w:eastAsia="de-DE"/>
    </w:rPr>
  </w:style>
  <w:style w:type="paragraph" w:customStyle="1" w:styleId="Anlage1">
    <w:name w:val="Anlage_1"/>
    <w:basedOn w:val="bodycopy"/>
    <w:rsid w:val="002D5B02"/>
    <w:pPr>
      <w:spacing w:before="0"/>
    </w:pPr>
  </w:style>
  <w:style w:type="paragraph" w:customStyle="1" w:styleId="Abteilung">
    <w:name w:val="Abteilung"/>
    <w:basedOn w:val="Unterschrift"/>
    <w:next w:val="Standard"/>
    <w:rsid w:val="002D5B02"/>
    <w:pPr>
      <w:spacing w:before="0"/>
    </w:pPr>
  </w:style>
  <w:style w:type="table" w:styleId="Tabellenraster">
    <w:name w:val="Table Grid"/>
    <w:basedOn w:val="NormaleTabelle"/>
    <w:uiPriority w:val="59"/>
    <w:rsid w:val="00FE20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2425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57D12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F75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DE" w:eastAsia="de-DE"/>
    </w:rPr>
  </w:style>
  <w:style w:type="paragraph" w:customStyle="1" w:styleId="Tahoma">
    <w:name w:val="Tahoma"/>
    <w:basedOn w:val="Standard"/>
    <w:rsid w:val="00E638AC"/>
    <w:pPr>
      <w:jc w:val="both"/>
    </w:pPr>
    <w:rPr>
      <w:rFonts w:ascii="Tahoma" w:hAnsi="Tahoma" w:cs="Times New Roman"/>
      <w:color w:val="auto"/>
      <w:sz w:val="20"/>
      <w:szCs w:val="20"/>
      <w:lang w:val="en-US" w:eastAsia="en-US"/>
    </w:rPr>
  </w:style>
  <w:style w:type="character" w:styleId="Fett">
    <w:name w:val="Strong"/>
    <w:basedOn w:val="Absatz-Standardschriftart"/>
    <w:uiPriority w:val="22"/>
    <w:qFormat/>
    <w:rsid w:val="00712537"/>
    <w:rPr>
      <w:b/>
      <w:bCs/>
    </w:rPr>
  </w:style>
  <w:style w:type="paragraph" w:customStyle="1" w:styleId="tigrseq1">
    <w:name w:val="tigrseq1"/>
    <w:basedOn w:val="Standard"/>
    <w:rsid w:val="00F34A5D"/>
    <w:pPr>
      <w:spacing w:before="100" w:beforeAutospacing="1" w:after="150" w:line="270" w:lineRule="atLeast"/>
    </w:pPr>
    <w:rPr>
      <w:b/>
      <w:bCs/>
      <w:color w:val="auto"/>
      <w:u w:val="single"/>
    </w:rPr>
  </w:style>
  <w:style w:type="character" w:customStyle="1" w:styleId="nomark5">
    <w:name w:val="nomark5"/>
    <w:basedOn w:val="Absatz-Standardschriftart"/>
    <w:rsid w:val="00F34A5D"/>
    <w:rPr>
      <w:vanish w:val="0"/>
      <w:webHidden w:val="0"/>
      <w:specVanish w:val="0"/>
    </w:rPr>
  </w:style>
  <w:style w:type="character" w:customStyle="1" w:styleId="timark5">
    <w:name w:val="timark5"/>
    <w:basedOn w:val="Absatz-Standardschriftart"/>
    <w:rsid w:val="00F34A5D"/>
    <w:rPr>
      <w:b/>
      <w:bCs/>
      <w:vanish w:val="0"/>
      <w:webHidden w:val="0"/>
      <w:specVanish w:val="0"/>
    </w:rPr>
  </w:style>
  <w:style w:type="character" w:customStyle="1" w:styleId="nutscode">
    <w:name w:val="nutscode"/>
    <w:basedOn w:val="Absatz-Standardschriftart"/>
    <w:rsid w:val="00F34A5D"/>
  </w:style>
  <w:style w:type="character" w:customStyle="1" w:styleId="cpvcode3">
    <w:name w:val="cpvcode3"/>
    <w:basedOn w:val="Absatz-Standardschriftart"/>
    <w:rsid w:val="00F34A5D"/>
    <w:rPr>
      <w:color w:val="FF0000"/>
    </w:rPr>
  </w:style>
  <w:style w:type="paragraph" w:customStyle="1" w:styleId="bodytext">
    <w:name w:val="bodytext"/>
    <w:basedOn w:val="Standard"/>
    <w:rsid w:val="00E951C9"/>
    <w:pPr>
      <w:spacing w:before="100" w:beforeAutospacing="1" w:after="100" w:afterAutospacing="1"/>
    </w:pPr>
    <w:rPr>
      <w:rFonts w:ascii="Times New Roman" w:hAnsi="Times New Roman" w:cs="Times New Roman"/>
      <w:color w:val="auto"/>
      <w:lang w:val="en-US"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E503C"/>
    <w:rPr>
      <w:color w:val="800080" w:themeColor="followedHyperlink"/>
      <w:u w:val="single"/>
    </w:rPr>
  </w:style>
  <w:style w:type="character" w:styleId="HTMLBeispiel">
    <w:name w:val="HTML Sample"/>
    <w:basedOn w:val="Absatz-Standardschriftart"/>
    <w:uiPriority w:val="99"/>
    <w:semiHidden/>
    <w:unhideWhenUsed/>
    <w:rsid w:val="000A134D"/>
    <w:rPr>
      <w:rFonts w:ascii="Courier New" w:eastAsia="Times New Roman" w:hAnsi="Courier New" w:cs="Courier New"/>
    </w:rPr>
  </w:style>
  <w:style w:type="character" w:customStyle="1" w:styleId="repr-domain">
    <w:name w:val="repr-domain"/>
    <w:basedOn w:val="Absatz-Standardschriftart"/>
    <w:rsid w:val="000A13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151912">
          <w:marLeft w:val="0"/>
          <w:marRight w:val="0"/>
          <w:marTop w:val="60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25141">
              <w:marLeft w:val="3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53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60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758811">
                          <w:marLeft w:val="225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263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148180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3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9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132266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110955079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32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844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019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198006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60883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708793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62826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1352871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481547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75409960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9616903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2521514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121942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4671740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94289445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9709588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0799766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7208356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2171367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125635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0850109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104260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97226379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6503887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594485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535612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208334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1522007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33432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1223362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196856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9621820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665399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9018270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1034986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115343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4409613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670938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093045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47248452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2357355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48912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489395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563238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4780622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0190618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2699121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1168132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3922950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8515889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9332846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078143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1780568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454742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8846095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2169611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861325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1847490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2823442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3919327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1991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5056081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095511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9124943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1925028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356987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48975010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746233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7207043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4772912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87980959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123352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6623453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08182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03889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3562611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9707201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154382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9272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3694191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723066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410834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0308427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428110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44306582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2080873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192201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397985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0846096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107025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6773764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60592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84919939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242518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5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genziacasaclima.it" TargetMode="External"/><Relationship Id="rId2" Type="http://schemas.openxmlformats.org/officeDocument/2006/relationships/hyperlink" Target="mailto:info@klimahausagentur.it" TargetMode="External"/><Relationship Id="rId1" Type="http://schemas.openxmlformats.org/officeDocument/2006/relationships/image" Target="media/image5.gi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46A64-C306-4B41-8339-0EBA34E05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Scientific Network</Company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Zuddas Giorgia</dc:creator>
  <cp:lastModifiedBy>Platter Gebhard</cp:lastModifiedBy>
  <cp:revision>3</cp:revision>
  <cp:lastPrinted>2016-04-05T14:32:00Z</cp:lastPrinted>
  <dcterms:created xsi:type="dcterms:W3CDTF">2017-06-06T16:00:00Z</dcterms:created>
  <dcterms:modified xsi:type="dcterms:W3CDTF">2017-06-06T16:02:00Z</dcterms:modified>
</cp:coreProperties>
</file>