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5D4A774F" w:rsidR="0039051C" w:rsidRPr="0078451D" w:rsidRDefault="003C1D84" w:rsidP="00DD68DE">
      <w:pPr>
        <w:pStyle w:val="Corpo"/>
        <w:jc w:val="both"/>
        <w:rPr>
          <w:rFonts w:ascii="DIN-BoldAlternate" w:hAnsi="DIN-BoldAlternate" w:cs="Arial"/>
          <w:u w:val="single"/>
        </w:rPr>
      </w:pPr>
      <w:r w:rsidRPr="0078451D">
        <w:rPr>
          <w:rFonts w:ascii="DIN-BoldAlternate" w:hAnsi="DIN-BoldAlternate" w:cs="Arial"/>
          <w:u w:val="single"/>
        </w:rPr>
        <w:t>ComoCasaClima</w:t>
      </w:r>
      <w:r w:rsidR="006B34CE">
        <w:rPr>
          <w:rFonts w:ascii="DIN-BoldAlternate" w:hAnsi="DIN-BoldAlternate" w:cs="Arial"/>
          <w:u w:val="single"/>
        </w:rPr>
        <w:t xml:space="preserve"> </w:t>
      </w:r>
      <w:r w:rsidRPr="0078451D">
        <w:rPr>
          <w:rFonts w:ascii="DIN-BoldAlternate" w:hAnsi="DIN-BoldAlternate" w:cs="Arial"/>
          <w:u w:val="single"/>
        </w:rPr>
        <w:t>2017 powered by Klimahouse</w:t>
      </w:r>
    </w:p>
    <w:p w14:paraId="5CD31921" w14:textId="6E733B88" w:rsidR="0039051C" w:rsidRPr="0078451D" w:rsidRDefault="003C1D84" w:rsidP="00DD68DE">
      <w:pPr>
        <w:pStyle w:val="Corpo"/>
        <w:jc w:val="both"/>
        <w:rPr>
          <w:rFonts w:ascii="DIN-BoldAlternate" w:hAnsi="DIN-BoldAlternate" w:cs="Arial"/>
          <w:u w:val="single"/>
        </w:rPr>
      </w:pPr>
      <w:r w:rsidRPr="0078451D">
        <w:rPr>
          <w:rFonts w:ascii="DIN-BoldAlternate" w:hAnsi="DIN-BoldAlternate" w:cs="Arial"/>
          <w:u w:val="single"/>
        </w:rPr>
        <w:t>Risanamento ed efficienza energetica in edilizia</w:t>
      </w:r>
    </w:p>
    <w:p w14:paraId="2977DEA8" w14:textId="132CD27C" w:rsidR="0039051C" w:rsidRPr="0078451D" w:rsidRDefault="003C1D84" w:rsidP="00DD68DE">
      <w:pPr>
        <w:pStyle w:val="Corpo"/>
        <w:jc w:val="both"/>
        <w:rPr>
          <w:rFonts w:ascii="DIN-BoldAlternate" w:hAnsi="DIN-BoldAlternate" w:cs="Arial"/>
          <w:u w:val="single"/>
        </w:rPr>
      </w:pPr>
      <w:r w:rsidRPr="0078451D">
        <w:rPr>
          <w:rFonts w:ascii="DIN-BoldAlternate" w:hAnsi="DIN-BoldAlternate" w:cs="Arial"/>
          <w:u w:val="single"/>
        </w:rPr>
        <w:t>Lario Fiere, Erba (CO)</w:t>
      </w:r>
      <w:r w:rsidR="00BB0D99" w:rsidRPr="0078451D">
        <w:rPr>
          <w:rFonts w:ascii="DIN-BoldAlternate" w:hAnsi="DIN-BoldAlternate" w:cs="Arial"/>
          <w:u w:val="single"/>
        </w:rPr>
        <w:t xml:space="preserve">, </w:t>
      </w:r>
      <w:r w:rsidRPr="0078451D">
        <w:rPr>
          <w:rFonts w:ascii="DIN-BoldAlternate" w:hAnsi="DIN-BoldAlternate" w:cs="Arial"/>
          <w:u w:val="single"/>
        </w:rPr>
        <w:t>10</w:t>
      </w:r>
      <w:r w:rsidR="00BB0D99" w:rsidRPr="0078451D">
        <w:rPr>
          <w:rFonts w:ascii="DIN-BoldAlternate" w:hAnsi="DIN-BoldAlternate" w:cs="Arial"/>
          <w:u w:val="single"/>
        </w:rPr>
        <w:t xml:space="preserve"> – </w:t>
      </w:r>
      <w:r w:rsidRPr="0078451D">
        <w:rPr>
          <w:rFonts w:ascii="DIN-BoldAlternate" w:hAnsi="DIN-BoldAlternate" w:cs="Arial"/>
          <w:u w:val="single"/>
        </w:rPr>
        <w:t>12</w:t>
      </w:r>
      <w:r w:rsidR="00BB0D99" w:rsidRPr="0078451D">
        <w:rPr>
          <w:rFonts w:ascii="DIN-BoldAlternate" w:hAnsi="DIN-BoldAlternate" w:cs="Arial"/>
          <w:u w:val="single"/>
        </w:rPr>
        <w:t xml:space="preserve"> </w:t>
      </w:r>
      <w:r w:rsidRPr="0078451D">
        <w:rPr>
          <w:rFonts w:ascii="DIN-BoldAlternate" w:hAnsi="DIN-BoldAlternate" w:cs="Arial"/>
          <w:u w:val="single"/>
        </w:rPr>
        <w:t>novembre 2017</w:t>
      </w:r>
    </w:p>
    <w:p w14:paraId="1FB82FD6" w14:textId="77777777" w:rsidR="007A6769" w:rsidRDefault="007A6769" w:rsidP="007A6769">
      <w:pPr>
        <w:widowControl w:val="0"/>
        <w:autoSpaceDE w:val="0"/>
        <w:autoSpaceDN w:val="0"/>
        <w:adjustRightInd w:val="0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</w:p>
    <w:p w14:paraId="37A24CAE" w14:textId="77777777" w:rsidR="00194AE7" w:rsidRDefault="00194AE7" w:rsidP="007A6769">
      <w:pPr>
        <w:widowControl w:val="0"/>
        <w:autoSpaceDE w:val="0"/>
        <w:autoSpaceDN w:val="0"/>
        <w:adjustRightInd w:val="0"/>
        <w:rPr>
          <w:rFonts w:ascii="DIN-BoldAlternate" w:hAnsi="DIN-BoldAlternate"/>
          <w:color w:val="000000"/>
          <w:sz w:val="24"/>
        </w:rPr>
      </w:pPr>
    </w:p>
    <w:p w14:paraId="09FAEFEE" w14:textId="674C7471" w:rsidR="00022488" w:rsidRPr="007A6769" w:rsidRDefault="00F33CF0" w:rsidP="00022488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/>
          <w:color w:val="000000"/>
          <w:sz w:val="24"/>
        </w:rPr>
      </w:pPr>
      <w:r w:rsidRPr="007A6769">
        <w:rPr>
          <w:rFonts w:ascii="DIN-BoldAlternate" w:hAnsi="DIN-BoldAlternate"/>
          <w:color w:val="000000"/>
          <w:sz w:val="24"/>
        </w:rPr>
        <w:t>COME SCEGLIERE UNA CASA INTELLIGENTE</w:t>
      </w:r>
    </w:p>
    <w:p w14:paraId="7AD32EB0" w14:textId="79B9620C" w:rsidR="00022488" w:rsidRPr="007A6769" w:rsidRDefault="00022488" w:rsidP="00022488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/>
          <w:color w:val="000000"/>
          <w:sz w:val="24"/>
        </w:rPr>
      </w:pPr>
      <w:r w:rsidRPr="007A6769">
        <w:rPr>
          <w:rFonts w:ascii="DIN-BoldAlternate" w:hAnsi="DIN-BoldAlternate"/>
          <w:color w:val="000000"/>
          <w:sz w:val="24"/>
        </w:rPr>
        <w:t xml:space="preserve"> A COMOCASACLIMA I CONSIGLI ECOSOSTENIBILI AD </w:t>
      </w:r>
      <w:r w:rsidR="00D948CE" w:rsidRPr="007A6769">
        <w:rPr>
          <w:rFonts w:ascii="DIN-BoldAlternate" w:hAnsi="DIN-BoldAlternate"/>
          <w:color w:val="000000"/>
          <w:sz w:val="24"/>
        </w:rPr>
        <w:t>ALTA EFFICIENZA</w:t>
      </w:r>
      <w:r w:rsidRPr="007A6769">
        <w:rPr>
          <w:rFonts w:ascii="DIN-BoldAlternate" w:hAnsi="DIN-BoldAlternate"/>
          <w:color w:val="000000"/>
          <w:sz w:val="24"/>
        </w:rPr>
        <w:t xml:space="preserve"> </w:t>
      </w:r>
    </w:p>
    <w:p w14:paraId="3E538FBB" w14:textId="77777777" w:rsidR="002104A4" w:rsidRDefault="002104A4" w:rsidP="00DC56C6">
      <w:pPr>
        <w:widowControl w:val="0"/>
        <w:autoSpaceDE w:val="0"/>
        <w:autoSpaceDN w:val="0"/>
        <w:adjustRightInd w:val="0"/>
        <w:rPr>
          <w:rFonts w:ascii="DIN-RegularAlternate" w:hAnsi="DIN-RegularAlternate" w:cs="Helvetica"/>
          <w:bCs/>
          <w:sz w:val="24"/>
        </w:rPr>
      </w:pPr>
    </w:p>
    <w:p w14:paraId="41962EDE" w14:textId="46661C66" w:rsidR="00022488" w:rsidRPr="007A6769" w:rsidRDefault="00F33CF0" w:rsidP="00A77661">
      <w:pPr>
        <w:widowControl w:val="0"/>
        <w:autoSpaceDE w:val="0"/>
        <w:autoSpaceDN w:val="0"/>
        <w:adjustRightInd w:val="0"/>
        <w:spacing w:after="240"/>
        <w:jc w:val="both"/>
        <w:rPr>
          <w:rFonts w:ascii="DIN-BoldAlternate" w:hAnsi="DIN-BoldAlternate"/>
          <w:i/>
          <w:color w:val="000000" w:themeColor="text1"/>
          <w:szCs w:val="22"/>
        </w:rPr>
      </w:pPr>
      <w:r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Dal 10 al 12 n</w:t>
      </w:r>
      <w:r w:rsidR="0099001B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 xml:space="preserve">ovembre </w:t>
      </w:r>
      <w:r w:rsidR="00022488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torna l'</w:t>
      </w:r>
      <w:r w:rsidR="0099001B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 xml:space="preserve">appuntamento </w:t>
      </w:r>
      <w:r w:rsidR="00022488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con</w:t>
      </w:r>
      <w:r w:rsidR="0099001B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 xml:space="preserve"> </w:t>
      </w:r>
      <w:r w:rsidR="00377930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ComoCasaClima powered by Klimahouse</w:t>
      </w:r>
      <w:r w:rsidR="0099001B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,</w:t>
      </w:r>
      <w:r w:rsidR="00377930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 xml:space="preserve"> </w:t>
      </w:r>
      <w:r w:rsidR="00DF67A5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manifestazione fieristica dedicata al risanam</w:t>
      </w:r>
      <w:r w:rsidR="004B385F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en</w:t>
      </w:r>
      <w:r w:rsidR="00650FD0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to e all'efficienza energetica</w:t>
      </w:r>
      <w:r w:rsidR="00022488" w:rsidRPr="007A6769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.</w:t>
      </w:r>
      <w:r w:rsidR="00022488" w:rsidRPr="007A6769">
        <w:rPr>
          <w:rFonts w:ascii="DIN-BoldAlternate" w:hAnsi="DIN-BoldAlternate"/>
          <w:i/>
          <w:color w:val="000000" w:themeColor="text1"/>
          <w:szCs w:val="22"/>
        </w:rPr>
        <w:t xml:space="preserve"> Un ampio spazio espositivo e un ricco programma di iniziative mirate anche ai visitatori privati, sempre più consapevoli e coinvolti attivamente nella scelta di materiali e di </w:t>
      </w:r>
      <w:r w:rsidR="000D720F" w:rsidRPr="007A6769">
        <w:rPr>
          <w:rFonts w:ascii="DIN-BoldAlternate" w:hAnsi="DIN-BoldAlternate"/>
          <w:i/>
          <w:color w:val="000000" w:themeColor="text1"/>
          <w:szCs w:val="22"/>
        </w:rPr>
        <w:t xml:space="preserve">sistemi </w:t>
      </w:r>
      <w:r w:rsidR="00022488" w:rsidRPr="007A6769">
        <w:rPr>
          <w:rFonts w:ascii="DIN-BoldAlternate" w:hAnsi="DIN-BoldAlternate"/>
          <w:i/>
          <w:color w:val="000000" w:themeColor="text1"/>
          <w:szCs w:val="22"/>
        </w:rPr>
        <w:t xml:space="preserve">vincenti sul fronte della sostenibilità abitativa, </w:t>
      </w:r>
      <w:r w:rsidR="002477F2" w:rsidRPr="007A6769">
        <w:rPr>
          <w:rFonts w:ascii="DIN-BoldAlternate" w:hAnsi="DIN-BoldAlternate"/>
          <w:i/>
          <w:color w:val="000000" w:themeColor="text1"/>
          <w:szCs w:val="22"/>
        </w:rPr>
        <w:t xml:space="preserve">per </w:t>
      </w:r>
      <w:r w:rsidR="00022488" w:rsidRPr="007A6769">
        <w:rPr>
          <w:rFonts w:ascii="DIN-BoldAlternate" w:hAnsi="DIN-BoldAlternate"/>
          <w:i/>
          <w:color w:val="000000" w:themeColor="text1"/>
          <w:szCs w:val="22"/>
        </w:rPr>
        <w:t>una panoramica</w:t>
      </w:r>
      <w:r w:rsidR="00BB5654" w:rsidRPr="007A6769">
        <w:rPr>
          <w:rFonts w:ascii="DIN-BoldAlternate" w:hAnsi="DIN-BoldAlternate"/>
          <w:i/>
          <w:color w:val="000000" w:themeColor="text1"/>
          <w:szCs w:val="22"/>
        </w:rPr>
        <w:t xml:space="preserve"> sulle soluzioni più innovative. </w:t>
      </w:r>
    </w:p>
    <w:p w14:paraId="498642A6" w14:textId="1BC4DA32" w:rsidR="00022488" w:rsidRPr="007A6769" w:rsidRDefault="004B385F" w:rsidP="00022488">
      <w:pPr>
        <w:widowControl w:val="0"/>
        <w:autoSpaceDE w:val="0"/>
        <w:autoSpaceDN w:val="0"/>
        <w:adjustRightInd w:val="0"/>
        <w:spacing w:after="220"/>
        <w:jc w:val="both"/>
        <w:rPr>
          <w:rFonts w:ascii="DIN-RegularAlternate" w:hAnsi="DIN-RegularAlternate"/>
          <w:szCs w:val="22"/>
        </w:rPr>
      </w:pPr>
      <w:r w:rsidRPr="007A6769">
        <w:rPr>
          <w:rFonts w:ascii="DIN-RegularAlternate" w:hAnsi="DIN-RegularAlternate" w:cs="Arial"/>
          <w:i/>
          <w:szCs w:val="22"/>
        </w:rPr>
        <w:t>Lario Fiere</w:t>
      </w:r>
      <w:r w:rsidR="00E10062" w:rsidRPr="007A6769">
        <w:rPr>
          <w:rFonts w:ascii="DIN-RegularAlternate" w:hAnsi="DIN-RegularAlternate" w:cs="Arial"/>
          <w:i/>
          <w:szCs w:val="22"/>
        </w:rPr>
        <w:t xml:space="preserve">, </w:t>
      </w:r>
      <w:r w:rsidRPr="007A6769">
        <w:rPr>
          <w:rFonts w:ascii="DIN-RegularAlternate" w:hAnsi="DIN-RegularAlternate" w:cs="Arial"/>
          <w:i/>
          <w:szCs w:val="22"/>
        </w:rPr>
        <w:t xml:space="preserve">10 </w:t>
      </w:r>
      <w:r w:rsidR="00CA4E91" w:rsidRPr="007A6769">
        <w:rPr>
          <w:rFonts w:ascii="DIN-RegularAlternate" w:hAnsi="DIN-RegularAlternate" w:cs="Arial"/>
          <w:i/>
          <w:szCs w:val="22"/>
        </w:rPr>
        <w:t>novembre</w:t>
      </w:r>
      <w:r w:rsidR="00151980" w:rsidRPr="007A6769">
        <w:rPr>
          <w:rFonts w:ascii="DIN-RegularAlternate" w:hAnsi="DIN-RegularAlternate" w:cs="Arial"/>
          <w:i/>
          <w:szCs w:val="22"/>
        </w:rPr>
        <w:t xml:space="preserve"> 2017</w:t>
      </w:r>
      <w:r w:rsidR="00E10062" w:rsidRPr="007A6769">
        <w:rPr>
          <w:rFonts w:ascii="DIN-RegularAlternate" w:hAnsi="DIN-RegularAlternate" w:cs="Arial"/>
          <w:szCs w:val="22"/>
        </w:rPr>
        <w:t xml:space="preserve"> – </w:t>
      </w:r>
      <w:r w:rsidR="00022488" w:rsidRPr="007A6769">
        <w:rPr>
          <w:rFonts w:ascii="DIN-RegularAlternate" w:hAnsi="DIN-RegularAlternate"/>
          <w:szCs w:val="22"/>
        </w:rPr>
        <w:t>Quanto consumano le nostre c</w:t>
      </w:r>
      <w:r w:rsidR="00260924" w:rsidRPr="007A6769">
        <w:rPr>
          <w:rFonts w:ascii="DIN-RegularAlternate" w:hAnsi="DIN-RegularAlternate"/>
          <w:szCs w:val="22"/>
        </w:rPr>
        <w:t xml:space="preserve">ase? </w:t>
      </w:r>
      <w:r w:rsidR="0059099B" w:rsidRPr="007A6769">
        <w:rPr>
          <w:rFonts w:ascii="DIN-RegularAlternate" w:hAnsi="DIN-RegularAlternate"/>
          <w:szCs w:val="22"/>
        </w:rPr>
        <w:t>È</w:t>
      </w:r>
      <w:r w:rsidR="00260924" w:rsidRPr="007A6769">
        <w:rPr>
          <w:rFonts w:ascii="DIN-RegularAlternate" w:hAnsi="DIN-RegularAlternate"/>
          <w:szCs w:val="22"/>
        </w:rPr>
        <w:t xml:space="preserve"> </w:t>
      </w:r>
      <w:r w:rsidR="00022488" w:rsidRPr="007A6769">
        <w:rPr>
          <w:rFonts w:ascii="DIN-RegularAlternate" w:hAnsi="DIN-RegularAlternate"/>
          <w:szCs w:val="22"/>
        </w:rPr>
        <w:t xml:space="preserve">possibile migliorare le performance delle abitazioni con un </w:t>
      </w:r>
      <w:r w:rsidR="00260924" w:rsidRPr="007A6769">
        <w:rPr>
          <w:rFonts w:ascii="DIN-RegularAlternate" w:hAnsi="DIN-RegularAlternate"/>
          <w:szCs w:val="22"/>
        </w:rPr>
        <w:t xml:space="preserve">elevato </w:t>
      </w:r>
      <w:r w:rsidR="00022488" w:rsidRPr="007A6769">
        <w:rPr>
          <w:rFonts w:ascii="DIN-RegularAlternate" w:hAnsi="DIN-RegularAlternate"/>
          <w:szCs w:val="22"/>
        </w:rPr>
        <w:t xml:space="preserve">risparmio energetico? La riqualificazione del costruito conviene all’ambiente </w:t>
      </w:r>
      <w:r w:rsidR="006E709B" w:rsidRPr="007A6769">
        <w:rPr>
          <w:rFonts w:ascii="DIN-RegularAlternate" w:hAnsi="DIN-RegularAlternate"/>
          <w:szCs w:val="22"/>
        </w:rPr>
        <w:t>e anche alle n</w:t>
      </w:r>
      <w:r w:rsidR="00126E66">
        <w:rPr>
          <w:rFonts w:ascii="DIN-RegularAlternate" w:hAnsi="DIN-RegularAlternate"/>
          <w:szCs w:val="22"/>
        </w:rPr>
        <w:t>ostre tasche?</w:t>
      </w:r>
      <w:r w:rsidR="00022488" w:rsidRPr="007A6769">
        <w:rPr>
          <w:rFonts w:ascii="DIN-RegularAlternate" w:hAnsi="DIN-RegularAlternate"/>
          <w:szCs w:val="22"/>
        </w:rPr>
        <w:t xml:space="preserve"> Ma quali soluzioni scegliere? </w:t>
      </w:r>
      <w:r w:rsidR="00050933">
        <w:rPr>
          <w:rFonts w:ascii="DIN-RegularAlternate" w:hAnsi="DIN-RegularAlternate"/>
          <w:szCs w:val="22"/>
        </w:rPr>
        <w:t xml:space="preserve"> </w:t>
      </w:r>
      <w:r w:rsidR="00022488" w:rsidRPr="007A6769">
        <w:rPr>
          <w:rFonts w:ascii="DIN-RegularAlternate" w:hAnsi="DIN-RegularAlternate"/>
          <w:szCs w:val="22"/>
        </w:rPr>
        <w:t xml:space="preserve">A chi affidarsi? </w:t>
      </w:r>
    </w:p>
    <w:p w14:paraId="45D14540" w14:textId="24BC3688" w:rsidR="00260924" w:rsidRPr="007A6769" w:rsidRDefault="00260924" w:rsidP="00260924">
      <w:pPr>
        <w:widowControl w:val="0"/>
        <w:autoSpaceDE w:val="0"/>
        <w:autoSpaceDN w:val="0"/>
        <w:adjustRightInd w:val="0"/>
        <w:jc w:val="both"/>
        <w:rPr>
          <w:rFonts w:ascii="DIN-RegularAlternate" w:hAnsi="DIN-RegularAlternate"/>
          <w:szCs w:val="22"/>
        </w:rPr>
      </w:pPr>
      <w:r w:rsidRPr="007A6769">
        <w:rPr>
          <w:rFonts w:ascii="DIN-RegularAlternate" w:hAnsi="DIN-RegularAlternate" w:cs="Arial"/>
          <w:szCs w:val="22"/>
        </w:rPr>
        <w:t xml:space="preserve">Dal 10 al 12 novembre, torna a Lario Fiere ComoCasaClima powered by Klimahouse, </w:t>
      </w:r>
      <w:r w:rsidR="00377930" w:rsidRPr="007A6769">
        <w:rPr>
          <w:rFonts w:ascii="DIN-RegularAlternate" w:hAnsi="DIN-RegularAlternate" w:cs="Arial"/>
          <w:szCs w:val="22"/>
        </w:rPr>
        <w:t>manifestazione fieristica dedicata al risanamento e all’efficienza energetica</w:t>
      </w:r>
      <w:r w:rsidRPr="007A6769">
        <w:rPr>
          <w:rFonts w:ascii="DIN-RegularAlternate" w:hAnsi="DIN-RegularAlternate"/>
          <w:szCs w:val="22"/>
        </w:rPr>
        <w:t xml:space="preserve"> che offre risposte chiare e innovative per orientarsi, con esempi pratici e consulenze </w:t>
      </w:r>
      <w:proofErr w:type="gramStart"/>
      <w:r w:rsidRPr="007A6769">
        <w:rPr>
          <w:rFonts w:ascii="DIN-RegularAlternate" w:hAnsi="DIN-RegularAlternate"/>
          <w:szCs w:val="22"/>
        </w:rPr>
        <w:t xml:space="preserve">qualificate, </w:t>
      </w:r>
      <w:r w:rsidR="002E5C71">
        <w:rPr>
          <w:rFonts w:ascii="DIN-RegularAlternate" w:hAnsi="DIN-RegularAlternate"/>
          <w:szCs w:val="22"/>
        </w:rPr>
        <w:t xml:space="preserve">  </w:t>
      </w:r>
      <w:proofErr w:type="gramEnd"/>
      <w:r w:rsidR="002E5C71">
        <w:rPr>
          <w:rFonts w:ascii="DIN-RegularAlternate" w:hAnsi="DIN-RegularAlternate"/>
          <w:szCs w:val="22"/>
        </w:rPr>
        <w:t xml:space="preserve">  </w:t>
      </w:r>
      <w:r w:rsidRPr="007A6769">
        <w:rPr>
          <w:rFonts w:ascii="DIN-RegularAlternate" w:hAnsi="DIN-RegularAlternate"/>
          <w:szCs w:val="22"/>
        </w:rPr>
        <w:t>in uno scenario articolato e in continua evoluzione.</w:t>
      </w:r>
    </w:p>
    <w:p w14:paraId="6AA71C0E" w14:textId="77777777" w:rsidR="00260924" w:rsidRPr="007A6769" w:rsidRDefault="00260924" w:rsidP="00260924">
      <w:pPr>
        <w:widowControl w:val="0"/>
        <w:autoSpaceDE w:val="0"/>
        <w:autoSpaceDN w:val="0"/>
        <w:adjustRightInd w:val="0"/>
        <w:jc w:val="both"/>
        <w:rPr>
          <w:rFonts w:ascii="DIN-RegularAlternate" w:hAnsi="DIN-RegularAlternate"/>
          <w:szCs w:val="22"/>
        </w:rPr>
      </w:pPr>
    </w:p>
    <w:p w14:paraId="085A8D2F" w14:textId="77777777" w:rsidR="00260924" w:rsidRPr="007A6769" w:rsidRDefault="00260924" w:rsidP="00260924">
      <w:pPr>
        <w:widowControl w:val="0"/>
        <w:autoSpaceDE w:val="0"/>
        <w:autoSpaceDN w:val="0"/>
        <w:adjustRightInd w:val="0"/>
        <w:jc w:val="both"/>
        <w:rPr>
          <w:rFonts w:ascii="DIN-RegularAlternate" w:hAnsi="DIN-RegularAlternate"/>
          <w:szCs w:val="22"/>
        </w:rPr>
      </w:pPr>
      <w:r w:rsidRPr="007A6769">
        <w:rPr>
          <w:rFonts w:ascii="DIN-RegularAlternate" w:hAnsi="DIN-RegularAlternate"/>
          <w:szCs w:val="22"/>
        </w:rPr>
        <w:t>Già autorevole punto di riferimento per gli operatori del settore, la manifestazione infatti si rivolge anche agli utenti finali che desiderano costruire o riqualificare energeticamente la propria casa per migliorarne la qualità abitativa, aumentarne il valore immobiliare e ottenere un conseguente risparmio economico nel rispetto dell’ambiente.</w:t>
      </w:r>
    </w:p>
    <w:p w14:paraId="19200511" w14:textId="3E185067" w:rsidR="003738F9" w:rsidRPr="007A6769" w:rsidRDefault="003738F9" w:rsidP="000770DB">
      <w:pPr>
        <w:jc w:val="both"/>
        <w:rPr>
          <w:rFonts w:ascii="DIN-RegularAlternate" w:hAnsi="DIN-RegularAlternate" w:cs="Arial"/>
          <w:szCs w:val="22"/>
        </w:rPr>
      </w:pPr>
    </w:p>
    <w:p w14:paraId="179841F9" w14:textId="7EDDAA97" w:rsidR="00CF61E8" w:rsidRPr="007A6769" w:rsidRDefault="00260924" w:rsidP="000770DB">
      <w:pPr>
        <w:pStyle w:val="p1"/>
        <w:jc w:val="both"/>
        <w:rPr>
          <w:sz w:val="22"/>
          <w:szCs w:val="22"/>
        </w:rPr>
      </w:pPr>
      <w:r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Un'opportunità </w:t>
      </w:r>
      <w:r w:rsidR="000770DB" w:rsidRPr="007A6769">
        <w:rPr>
          <w:rFonts w:ascii="DIN-RegularAlternate" w:hAnsi="DIN-RegularAlternate" w:cs="Arial"/>
          <w:color w:val="auto"/>
          <w:sz w:val="22"/>
          <w:szCs w:val="22"/>
        </w:rPr>
        <w:t>per scoprire e comprendere i vantaggi e i benefici del</w:t>
      </w:r>
      <w:r w:rsidR="00263C0D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 vivere in una casa efficiente e sostenibile</w:t>
      </w:r>
      <w:r w:rsidR="000770DB" w:rsidRPr="007A6769">
        <w:rPr>
          <w:rFonts w:ascii="DIN-RegularAlternate" w:hAnsi="DIN-RegularAlternate" w:cs="Arial"/>
          <w:color w:val="auto"/>
          <w:sz w:val="22"/>
          <w:szCs w:val="22"/>
        </w:rPr>
        <w:t>.</w:t>
      </w:r>
      <w:r w:rsidR="00DB4015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 </w:t>
      </w:r>
      <w:r w:rsidR="00012738" w:rsidRPr="007A6769">
        <w:rPr>
          <w:rFonts w:ascii="DIN-RegularAlternate" w:hAnsi="DIN-RegularAlternate" w:cs="Arial"/>
          <w:color w:val="auto"/>
          <w:sz w:val="22"/>
          <w:szCs w:val="22"/>
        </w:rPr>
        <w:t>Quali sono le soluzioni più convenienti per un efficace isolamento termico?</w:t>
      </w:r>
      <w:r w:rsidR="00787FC7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 Quali criteri devo seguire per scegliere gli infissi e i serramenti della casa? </w:t>
      </w:r>
      <w:r w:rsidR="00CF61E8" w:rsidRPr="007A6769">
        <w:rPr>
          <w:rFonts w:ascii="DIN-RegularAlternate" w:hAnsi="DIN-RegularAlternate" w:cs="Arial"/>
          <w:color w:val="auto"/>
          <w:sz w:val="22"/>
          <w:szCs w:val="22"/>
        </w:rPr>
        <w:t>Quali sono i costi dell’installazione di un impianto fotovoltaico?</w:t>
      </w:r>
      <w:r w:rsidR="00CF61E8" w:rsidRPr="007A6769">
        <w:rPr>
          <w:sz w:val="22"/>
          <w:szCs w:val="22"/>
        </w:rPr>
        <w:t xml:space="preserve"> </w:t>
      </w:r>
      <w:r w:rsidR="000E35D2" w:rsidRPr="007A6769">
        <w:rPr>
          <w:rFonts w:ascii="DIN-RegularAlternate" w:hAnsi="DIN-RegularAlternate" w:cs="Arial"/>
          <w:color w:val="auto"/>
          <w:sz w:val="22"/>
          <w:szCs w:val="22"/>
        </w:rPr>
        <w:t>Quali sono i benefici di una casa in legno di qualità?</w:t>
      </w:r>
    </w:p>
    <w:p w14:paraId="6F47403D" w14:textId="1711EAEA" w:rsidR="00DB4015" w:rsidRPr="007A6769" w:rsidRDefault="00CE7111" w:rsidP="000770DB">
      <w:pPr>
        <w:pStyle w:val="p1"/>
        <w:jc w:val="both"/>
        <w:rPr>
          <w:sz w:val="22"/>
          <w:szCs w:val="22"/>
        </w:rPr>
      </w:pPr>
      <w:r w:rsidRPr="007A6769">
        <w:rPr>
          <w:rFonts w:ascii="DIN-RegularAlternate" w:hAnsi="DIN-RegularAlternate" w:cs="Arial"/>
          <w:color w:val="auto"/>
          <w:sz w:val="22"/>
          <w:szCs w:val="22"/>
        </w:rPr>
        <w:t>Un’</w:t>
      </w:r>
      <w:r w:rsidR="003738F9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occasione unica per chiarire i tanti dubbi e </w:t>
      </w:r>
      <w:r w:rsidR="002F4A3D" w:rsidRPr="007A6769">
        <w:rPr>
          <w:rFonts w:ascii="DIN-RegularAlternate" w:hAnsi="DIN-RegularAlternate" w:cs="Arial"/>
          <w:color w:val="auto"/>
          <w:sz w:val="22"/>
          <w:szCs w:val="22"/>
        </w:rPr>
        <w:t>ricevere</w:t>
      </w:r>
      <w:r w:rsidR="003738F9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 informazioni, </w:t>
      </w:r>
      <w:r w:rsidR="00DB4015" w:rsidRPr="007A6769">
        <w:rPr>
          <w:rFonts w:ascii="DIN-RegularAlternate" w:hAnsi="DIN-RegularAlternate" w:cs="Arial"/>
          <w:color w:val="auto"/>
          <w:sz w:val="22"/>
          <w:szCs w:val="22"/>
        </w:rPr>
        <w:t>grazie allo scambio diretto con i consulenti a disposizione del pubblico presso lo stand del Network CasaClima Lombardia, (Padiglione Volta, stand nr. A143).</w:t>
      </w:r>
    </w:p>
    <w:p w14:paraId="4710E820" w14:textId="50F1F535" w:rsidR="000770DB" w:rsidRPr="007A6769" w:rsidRDefault="000770DB" w:rsidP="000770DB">
      <w:pPr>
        <w:pStyle w:val="p1"/>
        <w:jc w:val="both"/>
        <w:rPr>
          <w:sz w:val="22"/>
          <w:szCs w:val="22"/>
        </w:rPr>
      </w:pPr>
    </w:p>
    <w:p w14:paraId="7949AEEB" w14:textId="05618119" w:rsidR="00E22C34" w:rsidRPr="007A6769" w:rsidRDefault="00C93663" w:rsidP="00C93663">
      <w:pPr>
        <w:pStyle w:val="p1"/>
        <w:jc w:val="both"/>
        <w:rPr>
          <w:rFonts w:ascii="DIN-RegularAlternate" w:hAnsi="DIN-RegularAlternate" w:cs="Arial"/>
          <w:color w:val="auto"/>
          <w:sz w:val="22"/>
          <w:szCs w:val="22"/>
        </w:rPr>
      </w:pPr>
      <w:r w:rsidRPr="007A6769">
        <w:rPr>
          <w:rFonts w:ascii="DIN-RegularAlternate" w:hAnsi="DIN-RegularAlternate" w:cs="Arial"/>
          <w:color w:val="auto"/>
          <w:sz w:val="22"/>
          <w:szCs w:val="22"/>
        </w:rPr>
        <w:t>Domenica 12 novembre è inoltre previsto un se</w:t>
      </w:r>
      <w:r w:rsidR="006951DE" w:rsidRPr="007A6769">
        <w:rPr>
          <w:rFonts w:ascii="DIN-RegularAlternate" w:hAnsi="DIN-RegularAlternate" w:cs="Arial"/>
          <w:color w:val="auto"/>
          <w:sz w:val="22"/>
          <w:szCs w:val="22"/>
        </w:rPr>
        <w:t>minario gratuito per i privati per scoprire tutti i vantaggi dello scegliere una CasaClima</w:t>
      </w:r>
      <w:r w:rsidR="00645F53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, </w:t>
      </w:r>
      <w:r w:rsidR="00D42ADB" w:rsidRPr="007A6769">
        <w:rPr>
          <w:rFonts w:ascii="DIN-RegularAlternate" w:hAnsi="DIN-RegularAlternate" w:cs="Arial"/>
          <w:color w:val="auto"/>
          <w:sz w:val="22"/>
          <w:szCs w:val="22"/>
        </w:rPr>
        <w:t>un’</w:t>
      </w:r>
      <w:r w:rsidR="00E22C34" w:rsidRPr="007A6769">
        <w:rPr>
          <w:rFonts w:ascii="DIN-RegularAlternate" w:hAnsi="DIN-RegularAlternate" w:cs="Arial"/>
          <w:color w:val="auto"/>
          <w:sz w:val="22"/>
          <w:szCs w:val="22"/>
        </w:rPr>
        <w:t>opzione che coniuga comfort abitativo e risparmio economico,</w:t>
      </w:r>
      <w:r w:rsidR="00D42ADB" w:rsidRPr="007A6769">
        <w:rPr>
          <w:rFonts w:ascii="DIN-RegularAlternate" w:hAnsi="DIN-RegularAlternate" w:cs="Arial"/>
          <w:color w:val="auto"/>
          <w:sz w:val="22"/>
          <w:szCs w:val="22"/>
        </w:rPr>
        <w:t xml:space="preserve"> che garantisce consapevolezza energetica, tutela dell’ambiente e anche una rivalutazione dell’immobile.</w:t>
      </w:r>
    </w:p>
    <w:p w14:paraId="331B7CBE" w14:textId="77777777" w:rsidR="00C93663" w:rsidRPr="007A6769" w:rsidRDefault="00C93663" w:rsidP="00C93663">
      <w:pPr>
        <w:pStyle w:val="p1"/>
        <w:rPr>
          <w:sz w:val="22"/>
          <w:szCs w:val="22"/>
        </w:rPr>
      </w:pPr>
      <w:bookmarkStart w:id="0" w:name="_GoBack"/>
      <w:bookmarkEnd w:id="0"/>
    </w:p>
    <w:p w14:paraId="780FE46E" w14:textId="77777777" w:rsidR="007A6769" w:rsidRDefault="007A6769" w:rsidP="00C93663">
      <w:pPr>
        <w:jc w:val="both"/>
        <w:rPr>
          <w:rFonts w:ascii="DIN-RegularAlternate" w:hAnsi="DIN-RegularAlternate" w:cs="Arial"/>
          <w:szCs w:val="22"/>
        </w:rPr>
      </w:pPr>
    </w:p>
    <w:p w14:paraId="354B9E53" w14:textId="725E9E0A" w:rsidR="00A77661" w:rsidRPr="007A6769" w:rsidRDefault="00260924" w:rsidP="00C93663">
      <w:pPr>
        <w:jc w:val="both"/>
        <w:rPr>
          <w:rFonts w:ascii="DIN-RegularAlternate" w:hAnsi="DIN-RegularAlternate" w:cs="Arial"/>
          <w:szCs w:val="22"/>
        </w:rPr>
      </w:pPr>
      <w:r w:rsidRPr="007A6769">
        <w:rPr>
          <w:rFonts w:ascii="DIN-RegularAlternate" w:hAnsi="DIN-RegularAlternate" w:cs="Arial"/>
          <w:szCs w:val="22"/>
        </w:rPr>
        <w:t>Per saperne di più, un'ulteriore</w:t>
      </w:r>
      <w:r w:rsidR="00D42ADB" w:rsidRPr="007A6769">
        <w:rPr>
          <w:rFonts w:ascii="DIN-RegularAlternate" w:hAnsi="DIN-RegularAlternate" w:cs="Arial"/>
          <w:szCs w:val="22"/>
        </w:rPr>
        <w:t xml:space="preserve"> opportunità</w:t>
      </w:r>
      <w:r w:rsidRPr="007A6769">
        <w:rPr>
          <w:rFonts w:ascii="DIN-RegularAlternate" w:hAnsi="DIN-RegularAlternate" w:cs="Arial"/>
          <w:szCs w:val="22"/>
        </w:rPr>
        <w:t xml:space="preserve"> di approfondimento </w:t>
      </w:r>
      <w:r w:rsidR="00C93663" w:rsidRPr="007A6769">
        <w:rPr>
          <w:rFonts w:ascii="DIN-RegularAlternate" w:hAnsi="DIN-RegularAlternate" w:cs="Arial"/>
          <w:szCs w:val="22"/>
        </w:rPr>
        <w:t xml:space="preserve">è </w:t>
      </w:r>
      <w:r w:rsidRPr="007A6769">
        <w:rPr>
          <w:rFonts w:ascii="DIN-RegularAlternate" w:hAnsi="DIN-RegularAlternate" w:cs="Arial"/>
          <w:szCs w:val="22"/>
        </w:rPr>
        <w:t>offerta</w:t>
      </w:r>
      <w:r w:rsidR="00C93663" w:rsidRPr="007A6769">
        <w:rPr>
          <w:rFonts w:ascii="DIN-RegularAlternate" w:hAnsi="DIN-RegularAlternate" w:cs="Arial"/>
          <w:szCs w:val="22"/>
        </w:rPr>
        <w:t xml:space="preserve"> da </w:t>
      </w:r>
      <w:r w:rsidR="00C93663" w:rsidRPr="009935D5">
        <w:rPr>
          <w:rFonts w:ascii="DIN-RegularAlternate" w:hAnsi="DIN-RegularAlternate" w:cs="Arial"/>
          <w:szCs w:val="22"/>
        </w:rPr>
        <w:t>ComoCasaClima</w:t>
      </w:r>
      <w:r w:rsidR="000C1047" w:rsidRPr="009935D5">
        <w:rPr>
          <w:rFonts w:ascii="DIN-RegularAlternate" w:hAnsi="DIN-RegularAlternate" w:cs="Arial"/>
          <w:szCs w:val="22"/>
        </w:rPr>
        <w:t xml:space="preserve"> </w:t>
      </w:r>
      <w:r w:rsidR="00C93663" w:rsidRPr="009935D5">
        <w:rPr>
          <w:rFonts w:ascii="DIN-RegularAlternate" w:hAnsi="DIN-RegularAlternate" w:cs="Arial"/>
          <w:szCs w:val="22"/>
        </w:rPr>
        <w:t>Academy</w:t>
      </w:r>
      <w:r w:rsidR="00A77661" w:rsidRPr="009935D5">
        <w:rPr>
          <w:rFonts w:ascii="DIN-RegularAlternate" w:hAnsi="DIN-RegularAlternate" w:cs="Arial"/>
          <w:szCs w:val="22"/>
        </w:rPr>
        <w:t>,</w:t>
      </w:r>
      <w:r w:rsidR="00A77661" w:rsidRPr="007A6769">
        <w:rPr>
          <w:rFonts w:ascii="DIN-RegularAlternate" w:hAnsi="DIN-RegularAlternate" w:cs="Arial"/>
          <w:szCs w:val="22"/>
        </w:rPr>
        <w:t xml:space="preserve"> </w:t>
      </w:r>
      <w:r w:rsidR="000E35D2" w:rsidRPr="007A6769">
        <w:rPr>
          <w:rFonts w:ascii="DIN-RegularAlternate" w:hAnsi="DIN-RegularAlternate" w:cs="Arial"/>
          <w:szCs w:val="22"/>
        </w:rPr>
        <w:t xml:space="preserve">una dimostrazione dal vivo di alcune </w:t>
      </w:r>
      <w:r w:rsidR="00CF61E8" w:rsidRPr="007A6769">
        <w:rPr>
          <w:rFonts w:ascii="DIN-RegularAlternate" w:hAnsi="DIN-RegularAlternate" w:cs="Arial"/>
          <w:szCs w:val="22"/>
        </w:rPr>
        <w:t>aziend</w:t>
      </w:r>
      <w:r w:rsidR="00A77661" w:rsidRPr="007A6769">
        <w:rPr>
          <w:rFonts w:ascii="DIN-RegularAlternate" w:hAnsi="DIN-RegularAlternate" w:cs="Arial"/>
          <w:szCs w:val="22"/>
        </w:rPr>
        <w:t xml:space="preserve">e espositrici </w:t>
      </w:r>
      <w:r w:rsidR="000E35D2" w:rsidRPr="007A6769">
        <w:rPr>
          <w:rFonts w:ascii="DIN-RegularAlternate" w:hAnsi="DIN-RegularAlternate" w:cs="Arial"/>
          <w:szCs w:val="22"/>
        </w:rPr>
        <w:t>s</w:t>
      </w:r>
      <w:r w:rsidR="00A77661" w:rsidRPr="007A6769">
        <w:rPr>
          <w:rFonts w:ascii="DIN-RegularAlternate" w:hAnsi="DIN-RegularAlternate" w:cs="Arial"/>
          <w:szCs w:val="22"/>
        </w:rPr>
        <w:t xml:space="preserve">ull’applicazione </w:t>
      </w:r>
      <w:r w:rsidR="000E35D2" w:rsidRPr="007A6769">
        <w:rPr>
          <w:rFonts w:ascii="DIN-RegularAlternate" w:hAnsi="DIN-RegularAlternate" w:cs="Arial"/>
          <w:szCs w:val="22"/>
        </w:rPr>
        <w:t xml:space="preserve">delle ultime </w:t>
      </w:r>
      <w:r w:rsidR="00C93663" w:rsidRPr="007A6769">
        <w:rPr>
          <w:rFonts w:ascii="DIN-RegularAlternate" w:hAnsi="DIN-RegularAlternate" w:cs="Arial"/>
          <w:szCs w:val="22"/>
        </w:rPr>
        <w:t xml:space="preserve">soluzioni </w:t>
      </w:r>
      <w:r w:rsidR="000E35D2" w:rsidRPr="007A6769">
        <w:rPr>
          <w:rFonts w:ascii="DIN-RegularAlternate" w:hAnsi="DIN-RegularAlternate" w:cs="Arial"/>
          <w:szCs w:val="22"/>
        </w:rPr>
        <w:t>sul mercato</w:t>
      </w:r>
      <w:r w:rsidR="00C93663" w:rsidRPr="007A6769">
        <w:rPr>
          <w:rFonts w:ascii="DIN-RegularAlternate" w:hAnsi="DIN-RegularAlternate" w:cs="Arial"/>
          <w:szCs w:val="22"/>
        </w:rPr>
        <w:t xml:space="preserve"> per edifici a basso impatto ambientale ed energeticamente efficienti.</w:t>
      </w:r>
    </w:p>
    <w:p w14:paraId="5D6C56D0" w14:textId="77777777" w:rsidR="00DD7EF0" w:rsidRPr="007A6769" w:rsidRDefault="00DD7EF0" w:rsidP="00E66C9D">
      <w:pPr>
        <w:rPr>
          <w:rFonts w:ascii="DIN-BoldAlternate" w:eastAsia="Arial Unicode MS" w:hAnsi="DIN-BoldAlternate" w:cs="Arial"/>
          <w:b/>
          <w:szCs w:val="22"/>
          <w:bdr w:val="nil"/>
        </w:rPr>
      </w:pPr>
    </w:p>
    <w:p w14:paraId="75A9BA40" w14:textId="77777777" w:rsidR="007A6769" w:rsidRPr="007A6769" w:rsidRDefault="007A6769" w:rsidP="007A6769">
      <w:pPr>
        <w:spacing w:after="120"/>
        <w:jc w:val="both"/>
        <w:rPr>
          <w:color w:val="FF0000"/>
          <w:szCs w:val="22"/>
        </w:rPr>
      </w:pPr>
    </w:p>
    <w:p w14:paraId="0B5B2C14" w14:textId="77777777" w:rsidR="007A6769" w:rsidRPr="007A6769" w:rsidRDefault="007A6769" w:rsidP="007A6769">
      <w:pPr>
        <w:rPr>
          <w:rFonts w:ascii="DIN-BoldAlternate" w:eastAsia="Arial Unicode MS" w:hAnsi="DIN-BoldAlternate" w:cs="Arial"/>
          <w:szCs w:val="22"/>
          <w:bdr w:val="nil"/>
          <w:lang w:val="en-US"/>
        </w:rPr>
      </w:pPr>
      <w:r w:rsidRPr="007A6769">
        <w:rPr>
          <w:rFonts w:ascii="DIN-BoldAlternate" w:eastAsia="Arial Unicode MS" w:hAnsi="DIN-BoldAlternate" w:cs="Arial"/>
          <w:szCs w:val="22"/>
          <w:bdr w:val="nil"/>
          <w:lang w:val="en-US"/>
        </w:rPr>
        <w:t>KLIMAHOUSE LIVE on:</w:t>
      </w:r>
    </w:p>
    <w:p w14:paraId="43B6B470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5334F6DE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en"/>
        </w:rPr>
        <w:t>Web: http://www.fierabolzano.it/comocasaclima/</w:t>
      </w:r>
    </w:p>
    <w:p w14:paraId="31EF75BF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Photo Gallery: </w:t>
      </w:r>
      <w:hyperlink r:id="rId7" w:history="1">
        <w:r w:rsidRPr="007A6769">
          <w:rPr>
            <w:rStyle w:val="Collegamentoipertestuale"/>
            <w:rFonts w:ascii="DIN-RegularAlternate" w:eastAsia="Arial Unicode MS" w:hAnsi="DIN-RegularAlternate" w:cs="Arial"/>
            <w:szCs w:val="22"/>
            <w:u w:val="none"/>
            <w:bdr w:val="nil"/>
            <w:lang w:val="en"/>
          </w:rPr>
          <w:t>http://www.fierabolzano.it/comocasaclima/mediateca.htm</w:t>
        </w:r>
      </w:hyperlink>
    </w:p>
    <w:p w14:paraId="4A84E4B9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674759DB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de-DE"/>
        </w:rPr>
        <w:t>Twitter: #klimahouse @klimahouse</w:t>
      </w:r>
    </w:p>
    <w:p w14:paraId="374F1FCB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71838489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de-DE"/>
        </w:rPr>
        <w:t>Facebook: #klimahouse @FieraBolzanoMesseBozen</w:t>
      </w:r>
    </w:p>
    <w:p w14:paraId="5D807B25" w14:textId="77777777" w:rsidR="007A6769" w:rsidRPr="007A6769" w:rsidRDefault="007A6769" w:rsidP="007A6769">
      <w:pPr>
        <w:rPr>
          <w:rFonts w:ascii="DIN-RegularAlternate" w:hAnsi="DIN-RegularAlternate" w:cs="Arial"/>
          <w:szCs w:val="22"/>
          <w:lang w:val="es-ES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Facebook ComoCasaClima Event: </w:t>
      </w:r>
      <w:hyperlink r:id="rId8" w:history="1">
        <w:r w:rsidRPr="007A6769">
          <w:rPr>
            <w:rStyle w:val="Collegamentoipertestuale"/>
            <w:rFonts w:ascii="DIN-RegularAlternate" w:hAnsi="DIN-RegularAlternate" w:cs="Arial"/>
            <w:color w:val="auto"/>
            <w:szCs w:val="22"/>
            <w:lang w:val="es-ES"/>
          </w:rPr>
          <w:t>https://www.facebook.com/events/1507169045993940/</w:t>
        </w:r>
      </w:hyperlink>
    </w:p>
    <w:tbl>
      <w:tblPr>
        <w:tblStyle w:val="Grigliatabella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7719"/>
      </w:tblGrid>
      <w:tr w:rsidR="007A6769" w:rsidRPr="007A6769" w14:paraId="407DBD3C" w14:textId="77777777" w:rsidTr="0046364B">
        <w:tc>
          <w:tcPr>
            <w:tcW w:w="2387" w:type="dxa"/>
          </w:tcPr>
          <w:p w14:paraId="2501328E" w14:textId="77777777" w:rsidR="007A6769" w:rsidRPr="007A6769" w:rsidRDefault="007A6769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  <w:tc>
          <w:tcPr>
            <w:tcW w:w="7719" w:type="dxa"/>
          </w:tcPr>
          <w:p w14:paraId="39FD2B95" w14:textId="77777777" w:rsidR="007A6769" w:rsidRPr="007A6769" w:rsidRDefault="007A6769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</w:tr>
    </w:tbl>
    <w:p w14:paraId="32D172ED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Instagram: </w:t>
      </w:r>
      <w:r w:rsidRPr="007A6769">
        <w:rPr>
          <w:rFonts w:ascii="DIN-RegularAlternate" w:hAnsi="DIN-RegularAlternate" w:cs="Arial"/>
          <w:szCs w:val="22"/>
          <w:lang w:val="de-DE"/>
        </w:rPr>
        <w:t>https://www.instagram.com/fieramesse/</w:t>
      </w:r>
    </w:p>
    <w:p w14:paraId="2832B68E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3C9231DD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Canale: </w:t>
      </w:r>
      <w:hyperlink r:id="rId9" w:history="1">
        <w:r w:rsidRPr="007A6769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https://www.youtube.com/user/fierabolzano</w:t>
        </w:r>
      </w:hyperlink>
    </w:p>
    <w:p w14:paraId="4F8FC1AD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7A6769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Playlist Klimahouse: </w:t>
      </w:r>
      <w:hyperlink r:id="rId10" w:history="1">
        <w:r w:rsidRPr="007A6769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https://www.youtube.com/playlist?list=PL8ADD888681B930B0</w:t>
        </w:r>
      </w:hyperlink>
    </w:p>
    <w:p w14:paraId="5905F43F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5477EC07" w14:textId="77777777" w:rsidR="007A6769" w:rsidRPr="007A6769" w:rsidRDefault="007A6769" w:rsidP="007A6769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17A6ABE7" w14:textId="77777777" w:rsidR="007A6769" w:rsidRPr="007A6769" w:rsidRDefault="007A6769" w:rsidP="007A6769">
      <w:pPr>
        <w:rPr>
          <w:rFonts w:ascii="DIN-RegularAlternate" w:hAnsi="DIN-RegularAlternate" w:cs="Arial"/>
          <w:szCs w:val="22"/>
          <w:lang w:val="en-GB"/>
        </w:rPr>
      </w:pPr>
    </w:p>
    <w:p w14:paraId="701D6AD9" w14:textId="77777777" w:rsidR="007A6769" w:rsidRPr="007A6769" w:rsidRDefault="007A6769" w:rsidP="007A6769">
      <w:pPr>
        <w:jc w:val="both"/>
        <w:rPr>
          <w:rStyle w:val="Collegamentoipertestuale"/>
          <w:rFonts w:ascii="DIN-RegularAlternate" w:hAnsi="DIN-RegularAlternate" w:cs="Arial"/>
          <w:color w:val="auto"/>
          <w:szCs w:val="22"/>
          <w:lang w:val="en-US"/>
        </w:rPr>
      </w:pPr>
    </w:p>
    <w:tbl>
      <w:tblPr>
        <w:tblpPr w:leftFromText="141" w:rightFromText="141" w:vertAnchor="text" w:horzAnchor="margin" w:tblpY="353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7A6769" w:rsidRPr="007A6769" w14:paraId="6F33A9BC" w14:textId="77777777" w:rsidTr="0046364B">
        <w:trPr>
          <w:trHeight w:val="2444"/>
        </w:trPr>
        <w:tc>
          <w:tcPr>
            <w:tcW w:w="6242" w:type="dxa"/>
          </w:tcPr>
          <w:p w14:paraId="3398EDEF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Cristina Pucher</w:t>
            </w:r>
          </w:p>
          <w:p w14:paraId="0CECC145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PR Manager</w:t>
            </w:r>
          </w:p>
          <w:p w14:paraId="71BF2691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Brand &amp; Communication</w:t>
            </w:r>
          </w:p>
          <w:p w14:paraId="4D3772D9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FIERA BOLZANO SpA</w:t>
            </w:r>
          </w:p>
          <w:p w14:paraId="633DD781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Piazza Fiera, 1 - I-39100 Bolzano, Alto Adige</w:t>
            </w:r>
          </w:p>
          <w:p w14:paraId="5681668C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cristina.</w:t>
            </w:r>
            <w:hyperlink r:id="rId11" w:history="1">
              <w:r w:rsidRPr="007A6769">
                <w:rPr>
                  <w:rFonts w:ascii="DIN-RegularAlternate" w:hAnsi="DIN-RegularAlternate" w:cs="Arial"/>
                  <w:szCs w:val="22"/>
                </w:rPr>
                <w:t>pucher@fierabolzano.it</w:t>
              </w:r>
            </w:hyperlink>
          </w:p>
          <w:p w14:paraId="3D47FE46" w14:textId="77777777" w:rsidR="007A6769" w:rsidRPr="007A6769" w:rsidRDefault="007A6769" w:rsidP="0046364B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 xml:space="preserve">+39 0471 516 012 </w:t>
            </w:r>
          </w:p>
          <w:p w14:paraId="0DF28F1C" w14:textId="77777777" w:rsidR="007A6769" w:rsidRPr="007A6769" w:rsidRDefault="00266432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  <w:lang w:val="de-DE"/>
              </w:rPr>
            </w:pPr>
            <w:hyperlink r:id="rId12" w:history="1">
              <w:r w:rsidR="007A6769" w:rsidRPr="007A6769">
                <w:rPr>
                  <w:rFonts w:ascii="DIN-RegularAlternate" w:hAnsi="DIN-RegularAlternate" w:cs="Arial"/>
                  <w:szCs w:val="22"/>
                  <w:lang w:val="de-DE"/>
                </w:rPr>
                <w:t>www.fierabolzano.it</w:t>
              </w:r>
            </w:hyperlink>
          </w:p>
          <w:p w14:paraId="2D68EA2F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  <w:lang w:val="de-DE"/>
              </w:rPr>
            </w:pPr>
          </w:p>
          <w:p w14:paraId="2CECCBB7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Cs w:val="22"/>
              </w:rPr>
            </w:pPr>
          </w:p>
        </w:tc>
        <w:tc>
          <w:tcPr>
            <w:tcW w:w="4008" w:type="dxa"/>
          </w:tcPr>
          <w:p w14:paraId="134FFFA1" w14:textId="77777777" w:rsidR="007A6769" w:rsidRPr="007A6769" w:rsidRDefault="007A6769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PR&amp;PRESS:</w:t>
            </w:r>
          </w:p>
          <w:p w14:paraId="7F0E7649" w14:textId="77777777" w:rsidR="007A6769" w:rsidRPr="007A6769" w:rsidRDefault="007A6769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Cs w:val="22"/>
              </w:rPr>
            </w:pPr>
            <w:proofErr w:type="gramStart"/>
            <w:r w:rsidRPr="007A6769">
              <w:rPr>
                <w:rFonts w:ascii="DIN-RegularAlternate" w:hAnsi="DIN-RegularAlternate" w:cs="Arial"/>
                <w:szCs w:val="22"/>
              </w:rPr>
              <w:t>AD</w:t>
            </w:r>
            <w:proofErr w:type="gramEnd"/>
            <w:r w:rsidRPr="007A6769">
              <w:rPr>
                <w:rFonts w:ascii="DIN-RegularAlternate" w:hAnsi="DIN-RegularAlternate" w:cs="Arial"/>
                <w:szCs w:val="22"/>
              </w:rPr>
              <w:t xml:space="preserve"> MIRABILIA</w:t>
            </w:r>
          </w:p>
          <w:p w14:paraId="68DCD490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 xml:space="preserve">Foro Buonaparte 71, Milano </w:t>
            </w:r>
          </w:p>
          <w:p w14:paraId="7AD396DD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 xml:space="preserve">tel. +39 02 438219.1 </w:t>
            </w:r>
          </w:p>
          <w:p w14:paraId="224F9479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Contatti:</w:t>
            </w:r>
          </w:p>
          <w:p w14:paraId="61FFA6EB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 xml:space="preserve">Manuela Lubrano </w:t>
            </w:r>
          </w:p>
          <w:p w14:paraId="27B371B8" w14:textId="77777777" w:rsidR="007A6769" w:rsidRPr="007A6769" w:rsidRDefault="00266432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hyperlink r:id="rId13" w:history="1">
              <w:r w:rsidR="007A6769" w:rsidRPr="007A6769">
                <w:rPr>
                  <w:rFonts w:ascii="DIN-RegularAlternate" w:hAnsi="DIN-RegularAlternate" w:cs="Arial"/>
                  <w:szCs w:val="22"/>
                </w:rPr>
                <w:t>lubrano@admirabilia.it</w:t>
              </w:r>
            </w:hyperlink>
          </w:p>
          <w:p w14:paraId="2A1E6C59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Chiara Carinelli</w:t>
            </w:r>
          </w:p>
          <w:p w14:paraId="6C2F5744" w14:textId="77777777" w:rsidR="007A6769" w:rsidRPr="007A6769" w:rsidRDefault="007A6769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Cs w:val="22"/>
              </w:rPr>
            </w:pPr>
            <w:r w:rsidRPr="007A6769">
              <w:rPr>
                <w:rFonts w:ascii="DIN-RegularAlternate" w:hAnsi="DIN-RegularAlternate" w:cs="Arial"/>
                <w:szCs w:val="22"/>
              </w:rPr>
              <w:t>carinelli@admirabilia.it</w:t>
            </w:r>
          </w:p>
        </w:tc>
      </w:tr>
    </w:tbl>
    <w:p w14:paraId="2DC04189" w14:textId="445A3C8A" w:rsidR="00EB45CB" w:rsidRPr="00927BC3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927BC3" w:rsidSect="00EF6872">
      <w:headerReference w:type="default" r:id="rId14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1B0CD" w14:textId="77777777" w:rsidR="00266432" w:rsidRDefault="00266432">
      <w:r>
        <w:separator/>
      </w:r>
    </w:p>
  </w:endnote>
  <w:endnote w:type="continuationSeparator" w:id="0">
    <w:p w14:paraId="42E7CEAF" w14:textId="77777777" w:rsidR="00266432" w:rsidRDefault="0026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DIN-Bold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DE5DC" w14:textId="77777777" w:rsidR="00266432" w:rsidRDefault="00266432">
      <w:r>
        <w:separator/>
      </w:r>
    </w:p>
  </w:footnote>
  <w:footnote w:type="continuationSeparator" w:id="0">
    <w:p w14:paraId="541624E6" w14:textId="77777777" w:rsidR="00266432" w:rsidRDefault="002664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D2"/>
    <w:rsid w:val="00001DD5"/>
    <w:rsid w:val="00004ECE"/>
    <w:rsid w:val="00011581"/>
    <w:rsid w:val="00012738"/>
    <w:rsid w:val="00020DE4"/>
    <w:rsid w:val="00022488"/>
    <w:rsid w:val="00034B2C"/>
    <w:rsid w:val="00050933"/>
    <w:rsid w:val="00055AA4"/>
    <w:rsid w:val="00063952"/>
    <w:rsid w:val="00065A54"/>
    <w:rsid w:val="000770DB"/>
    <w:rsid w:val="000915F2"/>
    <w:rsid w:val="00092BD1"/>
    <w:rsid w:val="00097441"/>
    <w:rsid w:val="00097CEC"/>
    <w:rsid w:val="000A5597"/>
    <w:rsid w:val="000C1047"/>
    <w:rsid w:val="000C1B23"/>
    <w:rsid w:val="000D06F0"/>
    <w:rsid w:val="000D720F"/>
    <w:rsid w:val="000E178D"/>
    <w:rsid w:val="000E35D2"/>
    <w:rsid w:val="000E73EC"/>
    <w:rsid w:val="000F6F2D"/>
    <w:rsid w:val="000F7780"/>
    <w:rsid w:val="00101F78"/>
    <w:rsid w:val="001034E7"/>
    <w:rsid w:val="00107046"/>
    <w:rsid w:val="00126E66"/>
    <w:rsid w:val="0013254C"/>
    <w:rsid w:val="001332B5"/>
    <w:rsid w:val="001364AC"/>
    <w:rsid w:val="001420E7"/>
    <w:rsid w:val="00143DBA"/>
    <w:rsid w:val="00151980"/>
    <w:rsid w:val="00152572"/>
    <w:rsid w:val="00161F2A"/>
    <w:rsid w:val="0016323B"/>
    <w:rsid w:val="001642BC"/>
    <w:rsid w:val="00171E29"/>
    <w:rsid w:val="00172D28"/>
    <w:rsid w:val="00184D4A"/>
    <w:rsid w:val="0019468F"/>
    <w:rsid w:val="00194AE7"/>
    <w:rsid w:val="00197AD9"/>
    <w:rsid w:val="001A476B"/>
    <w:rsid w:val="001B1A7B"/>
    <w:rsid w:val="001B73D6"/>
    <w:rsid w:val="001C5A84"/>
    <w:rsid w:val="001E050F"/>
    <w:rsid w:val="001E516B"/>
    <w:rsid w:val="00201863"/>
    <w:rsid w:val="002104A4"/>
    <w:rsid w:val="00212B4D"/>
    <w:rsid w:val="00212EA1"/>
    <w:rsid w:val="00215BBE"/>
    <w:rsid w:val="002176A1"/>
    <w:rsid w:val="00217A6B"/>
    <w:rsid w:val="00227E2C"/>
    <w:rsid w:val="00231529"/>
    <w:rsid w:val="002328CA"/>
    <w:rsid w:val="002341E2"/>
    <w:rsid w:val="002455AB"/>
    <w:rsid w:val="002477F2"/>
    <w:rsid w:val="00252C58"/>
    <w:rsid w:val="00255C93"/>
    <w:rsid w:val="00260924"/>
    <w:rsid w:val="00263AB4"/>
    <w:rsid w:val="00263C0D"/>
    <w:rsid w:val="00266432"/>
    <w:rsid w:val="00283A3F"/>
    <w:rsid w:val="00287C3F"/>
    <w:rsid w:val="002969EF"/>
    <w:rsid w:val="002A3999"/>
    <w:rsid w:val="002A48F5"/>
    <w:rsid w:val="002A6239"/>
    <w:rsid w:val="002A77AF"/>
    <w:rsid w:val="002B02B5"/>
    <w:rsid w:val="002E5C71"/>
    <w:rsid w:val="002F14B1"/>
    <w:rsid w:val="002F1A77"/>
    <w:rsid w:val="002F300E"/>
    <w:rsid w:val="002F4A3D"/>
    <w:rsid w:val="00313FF5"/>
    <w:rsid w:val="00317F7C"/>
    <w:rsid w:val="00332D1E"/>
    <w:rsid w:val="003359F9"/>
    <w:rsid w:val="00341026"/>
    <w:rsid w:val="00342A09"/>
    <w:rsid w:val="0035157C"/>
    <w:rsid w:val="00352F23"/>
    <w:rsid w:val="0036288B"/>
    <w:rsid w:val="00363A56"/>
    <w:rsid w:val="00370086"/>
    <w:rsid w:val="003738F9"/>
    <w:rsid w:val="00377930"/>
    <w:rsid w:val="003822DE"/>
    <w:rsid w:val="0039051C"/>
    <w:rsid w:val="00394D04"/>
    <w:rsid w:val="00395014"/>
    <w:rsid w:val="003A068F"/>
    <w:rsid w:val="003A4365"/>
    <w:rsid w:val="003B2DA1"/>
    <w:rsid w:val="003B3832"/>
    <w:rsid w:val="003B71FF"/>
    <w:rsid w:val="003C1D84"/>
    <w:rsid w:val="003D3F08"/>
    <w:rsid w:val="003F1A39"/>
    <w:rsid w:val="003F4197"/>
    <w:rsid w:val="003F4D82"/>
    <w:rsid w:val="00414ED2"/>
    <w:rsid w:val="0042181C"/>
    <w:rsid w:val="00422C31"/>
    <w:rsid w:val="004271FA"/>
    <w:rsid w:val="004300CB"/>
    <w:rsid w:val="00433144"/>
    <w:rsid w:val="0045161A"/>
    <w:rsid w:val="00457923"/>
    <w:rsid w:val="004619F2"/>
    <w:rsid w:val="00467E5B"/>
    <w:rsid w:val="00473C04"/>
    <w:rsid w:val="00474A47"/>
    <w:rsid w:val="004770E2"/>
    <w:rsid w:val="00485F22"/>
    <w:rsid w:val="00492DBC"/>
    <w:rsid w:val="004A0ABC"/>
    <w:rsid w:val="004A6A52"/>
    <w:rsid w:val="004B385F"/>
    <w:rsid w:val="004C1CB9"/>
    <w:rsid w:val="004D4A55"/>
    <w:rsid w:val="004E2B67"/>
    <w:rsid w:val="004F762C"/>
    <w:rsid w:val="00501C0A"/>
    <w:rsid w:val="00513F28"/>
    <w:rsid w:val="0053065C"/>
    <w:rsid w:val="00530C0C"/>
    <w:rsid w:val="00534417"/>
    <w:rsid w:val="00535C2A"/>
    <w:rsid w:val="00543518"/>
    <w:rsid w:val="0055067F"/>
    <w:rsid w:val="005514BE"/>
    <w:rsid w:val="00563C4D"/>
    <w:rsid w:val="00563E00"/>
    <w:rsid w:val="00566DFA"/>
    <w:rsid w:val="0058433B"/>
    <w:rsid w:val="0059099B"/>
    <w:rsid w:val="005B09F6"/>
    <w:rsid w:val="005B601D"/>
    <w:rsid w:val="005B7A04"/>
    <w:rsid w:val="005C1B1E"/>
    <w:rsid w:val="005C3F9F"/>
    <w:rsid w:val="005C6518"/>
    <w:rsid w:val="005D6DF3"/>
    <w:rsid w:val="005E1415"/>
    <w:rsid w:val="005E1CC4"/>
    <w:rsid w:val="005E2F85"/>
    <w:rsid w:val="00605187"/>
    <w:rsid w:val="00606011"/>
    <w:rsid w:val="00610616"/>
    <w:rsid w:val="0061086B"/>
    <w:rsid w:val="00617A2E"/>
    <w:rsid w:val="00622DB5"/>
    <w:rsid w:val="00632313"/>
    <w:rsid w:val="00645F53"/>
    <w:rsid w:val="00650FD0"/>
    <w:rsid w:val="00656530"/>
    <w:rsid w:val="00656AFA"/>
    <w:rsid w:val="0065763A"/>
    <w:rsid w:val="0066313F"/>
    <w:rsid w:val="00663698"/>
    <w:rsid w:val="006639AD"/>
    <w:rsid w:val="00672B54"/>
    <w:rsid w:val="006833E1"/>
    <w:rsid w:val="0069049C"/>
    <w:rsid w:val="006951DE"/>
    <w:rsid w:val="006A713A"/>
    <w:rsid w:val="006B1969"/>
    <w:rsid w:val="006B34CE"/>
    <w:rsid w:val="006C15D2"/>
    <w:rsid w:val="006C3297"/>
    <w:rsid w:val="006D1757"/>
    <w:rsid w:val="006D64C5"/>
    <w:rsid w:val="006D770D"/>
    <w:rsid w:val="006E200D"/>
    <w:rsid w:val="006E3E8D"/>
    <w:rsid w:val="006E709B"/>
    <w:rsid w:val="006E7772"/>
    <w:rsid w:val="006F79BC"/>
    <w:rsid w:val="00704C5D"/>
    <w:rsid w:val="00705533"/>
    <w:rsid w:val="00705FB9"/>
    <w:rsid w:val="007060FC"/>
    <w:rsid w:val="007119CE"/>
    <w:rsid w:val="00725B27"/>
    <w:rsid w:val="00732F4C"/>
    <w:rsid w:val="0074417F"/>
    <w:rsid w:val="00747003"/>
    <w:rsid w:val="00751AFF"/>
    <w:rsid w:val="00757565"/>
    <w:rsid w:val="00763546"/>
    <w:rsid w:val="0076736A"/>
    <w:rsid w:val="00770793"/>
    <w:rsid w:val="00771CF7"/>
    <w:rsid w:val="00772A21"/>
    <w:rsid w:val="007751B6"/>
    <w:rsid w:val="0078451D"/>
    <w:rsid w:val="0078715D"/>
    <w:rsid w:val="007877E8"/>
    <w:rsid w:val="00787FC7"/>
    <w:rsid w:val="00792178"/>
    <w:rsid w:val="00796186"/>
    <w:rsid w:val="007A06F5"/>
    <w:rsid w:val="007A6769"/>
    <w:rsid w:val="007B14C9"/>
    <w:rsid w:val="007B384F"/>
    <w:rsid w:val="007B5D4A"/>
    <w:rsid w:val="007C4C46"/>
    <w:rsid w:val="007C6555"/>
    <w:rsid w:val="007F4C51"/>
    <w:rsid w:val="00817A0C"/>
    <w:rsid w:val="008375E6"/>
    <w:rsid w:val="00855FCC"/>
    <w:rsid w:val="0086205D"/>
    <w:rsid w:val="0086593D"/>
    <w:rsid w:val="00865E5E"/>
    <w:rsid w:val="00874FE6"/>
    <w:rsid w:val="008765AB"/>
    <w:rsid w:val="008A314D"/>
    <w:rsid w:val="008B10DF"/>
    <w:rsid w:val="008C4DB9"/>
    <w:rsid w:val="008D36C2"/>
    <w:rsid w:val="008E671A"/>
    <w:rsid w:val="008F00A5"/>
    <w:rsid w:val="008F5CAB"/>
    <w:rsid w:val="009009C9"/>
    <w:rsid w:val="009029FD"/>
    <w:rsid w:val="00910713"/>
    <w:rsid w:val="009155CB"/>
    <w:rsid w:val="00922F37"/>
    <w:rsid w:val="00924EB1"/>
    <w:rsid w:val="0092503E"/>
    <w:rsid w:val="00927BC3"/>
    <w:rsid w:val="00931C05"/>
    <w:rsid w:val="00933AEB"/>
    <w:rsid w:val="00937FB4"/>
    <w:rsid w:val="00940F5D"/>
    <w:rsid w:val="00960167"/>
    <w:rsid w:val="00964FF9"/>
    <w:rsid w:val="00965840"/>
    <w:rsid w:val="0096791D"/>
    <w:rsid w:val="009704A3"/>
    <w:rsid w:val="0097124E"/>
    <w:rsid w:val="009722A0"/>
    <w:rsid w:val="00973B94"/>
    <w:rsid w:val="00986AB0"/>
    <w:rsid w:val="00987EF5"/>
    <w:rsid w:val="0099001B"/>
    <w:rsid w:val="009935D5"/>
    <w:rsid w:val="00993E70"/>
    <w:rsid w:val="0099446B"/>
    <w:rsid w:val="009C3684"/>
    <w:rsid w:val="009D03C4"/>
    <w:rsid w:val="009D0C74"/>
    <w:rsid w:val="009D0DCC"/>
    <w:rsid w:val="009E592E"/>
    <w:rsid w:val="00A010AA"/>
    <w:rsid w:val="00A04723"/>
    <w:rsid w:val="00A051EC"/>
    <w:rsid w:val="00A2285F"/>
    <w:rsid w:val="00A251B9"/>
    <w:rsid w:val="00A25ED3"/>
    <w:rsid w:val="00A30B99"/>
    <w:rsid w:val="00A31141"/>
    <w:rsid w:val="00A54574"/>
    <w:rsid w:val="00A7143E"/>
    <w:rsid w:val="00A71FD0"/>
    <w:rsid w:val="00A77661"/>
    <w:rsid w:val="00A77E08"/>
    <w:rsid w:val="00A904A3"/>
    <w:rsid w:val="00AA1079"/>
    <w:rsid w:val="00AA3BAF"/>
    <w:rsid w:val="00AA5A4C"/>
    <w:rsid w:val="00AE3E1B"/>
    <w:rsid w:val="00AE5D96"/>
    <w:rsid w:val="00AF6EE3"/>
    <w:rsid w:val="00B0090E"/>
    <w:rsid w:val="00B02BEA"/>
    <w:rsid w:val="00B05867"/>
    <w:rsid w:val="00B103A5"/>
    <w:rsid w:val="00B157D2"/>
    <w:rsid w:val="00B15B35"/>
    <w:rsid w:val="00B3521F"/>
    <w:rsid w:val="00B545F6"/>
    <w:rsid w:val="00B63487"/>
    <w:rsid w:val="00B67B09"/>
    <w:rsid w:val="00B72BE6"/>
    <w:rsid w:val="00B8479F"/>
    <w:rsid w:val="00B86885"/>
    <w:rsid w:val="00B879D5"/>
    <w:rsid w:val="00B94D29"/>
    <w:rsid w:val="00B96EF0"/>
    <w:rsid w:val="00BA06B4"/>
    <w:rsid w:val="00BA08A7"/>
    <w:rsid w:val="00BA59AD"/>
    <w:rsid w:val="00BB0D99"/>
    <w:rsid w:val="00BB308B"/>
    <w:rsid w:val="00BB5654"/>
    <w:rsid w:val="00BB7EB4"/>
    <w:rsid w:val="00BC0A50"/>
    <w:rsid w:val="00BC247E"/>
    <w:rsid w:val="00BC52A0"/>
    <w:rsid w:val="00BD0C8E"/>
    <w:rsid w:val="00BD391E"/>
    <w:rsid w:val="00BE3267"/>
    <w:rsid w:val="00BF0D1F"/>
    <w:rsid w:val="00C042A8"/>
    <w:rsid w:val="00C0782A"/>
    <w:rsid w:val="00C32345"/>
    <w:rsid w:val="00C3608C"/>
    <w:rsid w:val="00C36C94"/>
    <w:rsid w:val="00C52693"/>
    <w:rsid w:val="00C8146A"/>
    <w:rsid w:val="00C92A27"/>
    <w:rsid w:val="00C932AE"/>
    <w:rsid w:val="00C93663"/>
    <w:rsid w:val="00C94128"/>
    <w:rsid w:val="00C95161"/>
    <w:rsid w:val="00CA4E91"/>
    <w:rsid w:val="00CA6FD7"/>
    <w:rsid w:val="00CB256E"/>
    <w:rsid w:val="00CB62A2"/>
    <w:rsid w:val="00CD1AB2"/>
    <w:rsid w:val="00CE4D7F"/>
    <w:rsid w:val="00CE6398"/>
    <w:rsid w:val="00CE7111"/>
    <w:rsid w:val="00CF0A79"/>
    <w:rsid w:val="00CF3791"/>
    <w:rsid w:val="00CF3D65"/>
    <w:rsid w:val="00CF61E8"/>
    <w:rsid w:val="00D024D4"/>
    <w:rsid w:val="00D076FB"/>
    <w:rsid w:val="00D210CA"/>
    <w:rsid w:val="00D23AE0"/>
    <w:rsid w:val="00D2690D"/>
    <w:rsid w:val="00D351E9"/>
    <w:rsid w:val="00D35CCA"/>
    <w:rsid w:val="00D401E2"/>
    <w:rsid w:val="00D42ADB"/>
    <w:rsid w:val="00D511C5"/>
    <w:rsid w:val="00D67460"/>
    <w:rsid w:val="00D67853"/>
    <w:rsid w:val="00D717D6"/>
    <w:rsid w:val="00D748A9"/>
    <w:rsid w:val="00D84234"/>
    <w:rsid w:val="00D901C8"/>
    <w:rsid w:val="00D92153"/>
    <w:rsid w:val="00D93233"/>
    <w:rsid w:val="00D948CE"/>
    <w:rsid w:val="00D948F6"/>
    <w:rsid w:val="00DA087A"/>
    <w:rsid w:val="00DA60C9"/>
    <w:rsid w:val="00DB1374"/>
    <w:rsid w:val="00DB4015"/>
    <w:rsid w:val="00DB43CA"/>
    <w:rsid w:val="00DB6D45"/>
    <w:rsid w:val="00DB7871"/>
    <w:rsid w:val="00DC56C6"/>
    <w:rsid w:val="00DC7DB4"/>
    <w:rsid w:val="00DD3A48"/>
    <w:rsid w:val="00DD68DE"/>
    <w:rsid w:val="00DD6B32"/>
    <w:rsid w:val="00DD7EF0"/>
    <w:rsid w:val="00DF0589"/>
    <w:rsid w:val="00DF1DB3"/>
    <w:rsid w:val="00DF4D53"/>
    <w:rsid w:val="00DF67A5"/>
    <w:rsid w:val="00DF7C2E"/>
    <w:rsid w:val="00E0527C"/>
    <w:rsid w:val="00E10062"/>
    <w:rsid w:val="00E22C34"/>
    <w:rsid w:val="00E349AB"/>
    <w:rsid w:val="00E35DE6"/>
    <w:rsid w:val="00E55E7B"/>
    <w:rsid w:val="00E57539"/>
    <w:rsid w:val="00E647A7"/>
    <w:rsid w:val="00E6596A"/>
    <w:rsid w:val="00E66C9D"/>
    <w:rsid w:val="00E737A1"/>
    <w:rsid w:val="00E8489A"/>
    <w:rsid w:val="00EB45CB"/>
    <w:rsid w:val="00ED29DF"/>
    <w:rsid w:val="00EE1509"/>
    <w:rsid w:val="00EF1D1E"/>
    <w:rsid w:val="00EF3B83"/>
    <w:rsid w:val="00EF6872"/>
    <w:rsid w:val="00F00BB7"/>
    <w:rsid w:val="00F024C6"/>
    <w:rsid w:val="00F11047"/>
    <w:rsid w:val="00F16CE9"/>
    <w:rsid w:val="00F17CD5"/>
    <w:rsid w:val="00F17E0C"/>
    <w:rsid w:val="00F20973"/>
    <w:rsid w:val="00F32936"/>
    <w:rsid w:val="00F33CF0"/>
    <w:rsid w:val="00F34602"/>
    <w:rsid w:val="00F4508A"/>
    <w:rsid w:val="00F4761B"/>
    <w:rsid w:val="00F51165"/>
    <w:rsid w:val="00F51216"/>
    <w:rsid w:val="00F52EA4"/>
    <w:rsid w:val="00F53AAD"/>
    <w:rsid w:val="00F65BBF"/>
    <w:rsid w:val="00F65D36"/>
    <w:rsid w:val="00F80B74"/>
    <w:rsid w:val="00F9352D"/>
    <w:rsid w:val="00FA6587"/>
    <w:rsid w:val="00FB1AA3"/>
    <w:rsid w:val="00FB62B7"/>
    <w:rsid w:val="00FC1925"/>
    <w:rsid w:val="00FC4515"/>
    <w:rsid w:val="00FD228E"/>
    <w:rsid w:val="00FD2A96"/>
    <w:rsid w:val="00FD4C11"/>
    <w:rsid w:val="00FE04AA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1">
    <w:name w:val="Normale11"/>
    <w:rsid w:val="00CB62A2"/>
    <w:rPr>
      <w:rFonts w:ascii="MetaBook-Roman" w:hAnsi="MetaBook-Roman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58cl">
    <w:name w:val="_58cl"/>
    <w:basedOn w:val="Carpredefinitoparagrafo"/>
    <w:rsid w:val="00F4508A"/>
  </w:style>
  <w:style w:type="character" w:customStyle="1" w:styleId="58cm">
    <w:name w:val="_58cm"/>
    <w:basedOn w:val="Carpredefinitoparagrafo"/>
    <w:rsid w:val="00F4508A"/>
  </w:style>
  <w:style w:type="paragraph" w:customStyle="1" w:styleId="p1">
    <w:name w:val="p1"/>
    <w:basedOn w:val="Normale"/>
    <w:rsid w:val="00BA08A7"/>
    <w:rPr>
      <w:rFonts w:ascii="Helvetica" w:hAnsi="Helvetica"/>
      <w:color w:val="454545"/>
      <w:sz w:val="18"/>
      <w:szCs w:val="18"/>
    </w:rPr>
  </w:style>
  <w:style w:type="character" w:customStyle="1" w:styleId="s1">
    <w:name w:val="s1"/>
    <w:basedOn w:val="Carpredefinitoparagrafo"/>
    <w:rsid w:val="00BA08A7"/>
    <w:rPr>
      <w:color w:val="E4AF09"/>
    </w:rPr>
  </w:style>
  <w:style w:type="table" w:styleId="Grigliatabella">
    <w:name w:val="Table Grid"/>
    <w:basedOn w:val="Tabellanormale"/>
    <w:rsid w:val="00DF67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077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01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ucher@fierabolzano.it" TargetMode="External"/><Relationship Id="rId12" Type="http://schemas.openxmlformats.org/officeDocument/2006/relationships/hyperlink" Target="http://www.fierabolzano.it" TargetMode="External"/><Relationship Id="rId13" Type="http://schemas.openxmlformats.org/officeDocument/2006/relationships/hyperlink" Target="mailto:lubrano@admirabilia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comocasaclima/mediateca.htm" TargetMode="External"/><Relationship Id="rId8" Type="http://schemas.openxmlformats.org/officeDocument/2006/relationships/hyperlink" Target="https://www.facebook.com/events/1507169045993940/" TargetMode="External"/><Relationship Id="rId9" Type="http://schemas.openxmlformats.org/officeDocument/2006/relationships/hyperlink" Target="https://www.youtube.com/user/fierabolzano" TargetMode="External"/><Relationship Id="rId10" Type="http://schemas.openxmlformats.org/officeDocument/2006/relationships/hyperlink" Target="https://www.youtube.com/playlist?list=PL8ADD888681B930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613</Words>
  <Characters>3499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4104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subject/>
  <dc:creator>Nikita Guidotti</dc:creator>
  <cp:keywords/>
  <dc:description/>
  <cp:lastModifiedBy>Chiara Carinelli - AD MIRABILIA</cp:lastModifiedBy>
  <cp:revision>15</cp:revision>
  <cp:lastPrinted>2017-11-06T11:41:00Z</cp:lastPrinted>
  <dcterms:created xsi:type="dcterms:W3CDTF">2017-11-06T10:49:00Z</dcterms:created>
  <dcterms:modified xsi:type="dcterms:W3CDTF">2017-11-06T15:51:00Z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