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DFB19" w14:textId="09F1CC3F" w:rsidR="006E660D" w:rsidRDefault="004E0112" w:rsidP="00EB0049">
      <w:pPr>
        <w:jc w:val="center"/>
        <w:rPr>
          <w:rFonts w:ascii="Tahoma" w:hAnsi="Tahoma" w:cs="Tahoma"/>
          <w:b/>
          <w:bCs/>
          <w:i/>
          <w:color w:val="000000" w:themeColor="text1"/>
          <w:sz w:val="28"/>
          <w:szCs w:val="28"/>
        </w:rPr>
      </w:pPr>
      <w:r>
        <w:rPr>
          <w:rFonts w:ascii="Tahoma" w:hAnsi="Tahoma" w:cs="Tahoma"/>
          <w:b/>
          <w:bCs/>
          <w:i/>
          <w:color w:val="000000" w:themeColor="text1"/>
          <w:sz w:val="28"/>
          <w:szCs w:val="28"/>
        </w:rPr>
        <w:t>Condòmini d’Italia, fatevi avanti:</w:t>
      </w:r>
    </w:p>
    <w:p w14:paraId="0616E765" w14:textId="088D283E" w:rsidR="00E04A88" w:rsidRPr="0019149B" w:rsidRDefault="004E0112" w:rsidP="00EB0049">
      <w:pPr>
        <w:jc w:val="center"/>
        <w:rPr>
          <w:rFonts w:ascii="Tahoma" w:hAnsi="Tahoma" w:cs="Tahoma"/>
          <w:b/>
          <w:bCs/>
          <w:i/>
          <w:color w:val="000000" w:themeColor="text1"/>
          <w:sz w:val="28"/>
          <w:szCs w:val="28"/>
        </w:rPr>
      </w:pPr>
      <w:r>
        <w:rPr>
          <w:rFonts w:ascii="Tahoma" w:hAnsi="Tahoma" w:cs="Tahoma"/>
          <w:b/>
          <w:bCs/>
          <w:i/>
          <w:color w:val="000000" w:themeColor="text1"/>
          <w:sz w:val="28"/>
          <w:szCs w:val="28"/>
        </w:rPr>
        <w:t>è arrivato il super-bonus!</w:t>
      </w:r>
    </w:p>
    <w:p w14:paraId="2C7291B3" w14:textId="77777777" w:rsidR="00410A17" w:rsidRPr="00732FC4" w:rsidRDefault="00410A17" w:rsidP="00E5036A">
      <w:pPr>
        <w:jc w:val="center"/>
        <w:rPr>
          <w:rFonts w:ascii="Tahoma" w:hAnsi="Tahoma" w:cs="Tahoma"/>
          <w:b/>
          <w:bCs/>
          <w:i/>
          <w:strike/>
          <w:color w:val="000000" w:themeColor="text1"/>
        </w:rPr>
      </w:pPr>
    </w:p>
    <w:p w14:paraId="00F6AC69" w14:textId="77777777" w:rsidR="00675C14" w:rsidRPr="00732FC4" w:rsidRDefault="00880E2D" w:rsidP="00653BD0">
      <w:pPr>
        <w:jc w:val="center"/>
        <w:rPr>
          <w:rFonts w:ascii="Tahoma" w:hAnsi="Tahoma" w:cs="Tahoma"/>
          <w:b/>
          <w:bCs/>
          <w:color w:val="000000" w:themeColor="text1"/>
          <w:lang w:eastAsia="ja-JP"/>
        </w:rPr>
      </w:pPr>
      <w:r w:rsidRPr="00732FC4">
        <w:rPr>
          <w:rFonts w:ascii="Tahoma" w:hAnsi="Tahoma" w:cs="Tahoma"/>
          <w:b/>
          <w:bCs/>
          <w:color w:val="000000" w:themeColor="text1"/>
          <w:lang w:eastAsia="ja-JP"/>
        </w:rPr>
        <w:t xml:space="preserve">Tutti i motivi per cui il 2018 è l’anno ideale per </w:t>
      </w:r>
      <w:r w:rsidR="0005022F" w:rsidRPr="00732FC4">
        <w:rPr>
          <w:rFonts w:ascii="Tahoma" w:hAnsi="Tahoma" w:cs="Tahoma"/>
          <w:b/>
          <w:bCs/>
          <w:color w:val="000000" w:themeColor="text1"/>
          <w:lang w:eastAsia="ja-JP"/>
        </w:rPr>
        <w:t xml:space="preserve">decidere di rinnovare, </w:t>
      </w:r>
    </w:p>
    <w:p w14:paraId="4213B944" w14:textId="1240F2E4" w:rsidR="00A8174E" w:rsidRPr="00732FC4" w:rsidRDefault="0005022F" w:rsidP="00653BD0">
      <w:pPr>
        <w:jc w:val="center"/>
        <w:rPr>
          <w:rFonts w:ascii="Tahoma" w:hAnsi="Tahoma" w:cs="Tahoma"/>
          <w:b/>
          <w:bCs/>
          <w:color w:val="000000" w:themeColor="text1"/>
          <w:lang w:eastAsia="ja-JP"/>
        </w:rPr>
      </w:pPr>
      <w:r w:rsidRPr="00732FC4">
        <w:rPr>
          <w:rFonts w:ascii="Tahoma" w:hAnsi="Tahoma" w:cs="Tahoma"/>
          <w:b/>
          <w:bCs/>
          <w:color w:val="000000" w:themeColor="text1"/>
          <w:lang w:eastAsia="ja-JP"/>
        </w:rPr>
        <w:t xml:space="preserve">mettere in sicurezza e </w:t>
      </w:r>
      <w:r w:rsidR="00672BA9" w:rsidRPr="00732FC4">
        <w:rPr>
          <w:rFonts w:ascii="Tahoma" w:hAnsi="Tahoma" w:cs="Tahoma"/>
          <w:b/>
          <w:bCs/>
          <w:color w:val="000000" w:themeColor="text1"/>
          <w:lang w:eastAsia="ja-JP"/>
        </w:rPr>
        <w:t>rendere più efficienti i condomì</w:t>
      </w:r>
      <w:r w:rsidRPr="00732FC4">
        <w:rPr>
          <w:rFonts w:ascii="Tahoma" w:hAnsi="Tahoma" w:cs="Tahoma"/>
          <w:b/>
          <w:bCs/>
          <w:color w:val="000000" w:themeColor="text1"/>
          <w:lang w:eastAsia="ja-JP"/>
        </w:rPr>
        <w:t xml:space="preserve">ni </w:t>
      </w:r>
      <w:r w:rsidR="00880E2D" w:rsidRPr="00732FC4">
        <w:rPr>
          <w:rFonts w:ascii="Tahoma" w:hAnsi="Tahoma" w:cs="Tahoma"/>
          <w:b/>
          <w:bCs/>
          <w:color w:val="000000" w:themeColor="text1"/>
          <w:lang w:eastAsia="ja-JP"/>
        </w:rPr>
        <w:t xml:space="preserve"> </w:t>
      </w:r>
    </w:p>
    <w:p w14:paraId="658FE34F" w14:textId="3027E6E5" w:rsidR="00FC5EE6" w:rsidRPr="000F6684" w:rsidRDefault="00474075" w:rsidP="000F6684">
      <w:pPr>
        <w:jc w:val="center"/>
        <w:rPr>
          <w:rFonts w:ascii="Tahoma" w:hAnsi="Tahoma" w:cs="Tahoma"/>
          <w:b/>
          <w:bCs/>
          <w:i/>
          <w:color w:val="000000"/>
          <w:sz w:val="28"/>
          <w:szCs w:val="28"/>
        </w:rPr>
      </w:pPr>
      <w:r>
        <w:rPr>
          <w:rFonts w:ascii="Tahoma" w:hAnsi="Tahoma" w:cs="Tahoma"/>
          <w:b/>
          <w:bCs/>
          <w:i/>
          <w:color w:val="000000"/>
          <w:sz w:val="28"/>
          <w:szCs w:val="28"/>
        </w:rPr>
        <w:t xml:space="preserve"> </w:t>
      </w:r>
    </w:p>
    <w:p w14:paraId="307F2560" w14:textId="31805536" w:rsidR="00CB3052" w:rsidRPr="0020784E" w:rsidRDefault="00796F7F" w:rsidP="006B58F7">
      <w:pPr>
        <w:jc w:val="both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i/>
          <w:color w:val="000000"/>
          <w:sz w:val="22"/>
          <w:szCs w:val="22"/>
        </w:rPr>
        <w:t>Marzo</w:t>
      </w:r>
      <w:r w:rsidR="006B58F7" w:rsidRPr="00FB6A34">
        <w:rPr>
          <w:rFonts w:ascii="Tahoma" w:hAnsi="Tahoma" w:cs="Tahoma"/>
          <w:i/>
          <w:color w:val="000000"/>
          <w:sz w:val="22"/>
          <w:szCs w:val="22"/>
        </w:rPr>
        <w:t xml:space="preserve"> 2018</w:t>
      </w:r>
      <w:r w:rsidR="00D917EC" w:rsidRPr="00FB6A34">
        <w:rPr>
          <w:rFonts w:ascii="Tahoma" w:hAnsi="Tahoma" w:cs="Tahoma"/>
          <w:color w:val="000000"/>
          <w:sz w:val="22"/>
          <w:szCs w:val="22"/>
        </w:rPr>
        <w:t xml:space="preserve"> </w:t>
      </w:r>
      <w:r w:rsidR="00DB40D5" w:rsidRPr="00FB6A34">
        <w:rPr>
          <w:rFonts w:ascii="Tahoma" w:hAnsi="Tahoma" w:cs="Tahoma"/>
          <w:color w:val="000000"/>
          <w:sz w:val="22"/>
          <w:szCs w:val="22"/>
        </w:rPr>
        <w:t>–</w:t>
      </w:r>
      <w:r w:rsidR="0007122F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7D1998">
        <w:rPr>
          <w:rFonts w:ascii="Tahoma" w:hAnsi="Tahoma" w:cs="Tahoma"/>
          <w:color w:val="000000" w:themeColor="text1"/>
          <w:sz w:val="22"/>
          <w:szCs w:val="22"/>
        </w:rPr>
        <w:t xml:space="preserve">Non c’è posto migliore </w:t>
      </w:r>
      <w:r w:rsidR="00675C14">
        <w:rPr>
          <w:rFonts w:ascii="Tahoma" w:hAnsi="Tahoma" w:cs="Tahoma"/>
          <w:color w:val="000000" w:themeColor="text1"/>
          <w:sz w:val="22"/>
          <w:szCs w:val="22"/>
        </w:rPr>
        <w:t>di</w:t>
      </w:r>
      <w:r w:rsidR="007D1998">
        <w:rPr>
          <w:rFonts w:ascii="Tahoma" w:hAnsi="Tahoma" w:cs="Tahoma"/>
          <w:color w:val="000000" w:themeColor="text1"/>
          <w:sz w:val="22"/>
          <w:szCs w:val="22"/>
        </w:rPr>
        <w:t xml:space="preserve"> casa propria. </w:t>
      </w:r>
      <w:r w:rsidR="00CA201B" w:rsidRPr="007D1998">
        <w:rPr>
          <w:rFonts w:ascii="Tahoma" w:hAnsi="Tahoma" w:cs="Tahoma"/>
          <w:color w:val="000000" w:themeColor="text1"/>
          <w:sz w:val="22"/>
          <w:szCs w:val="22"/>
        </w:rPr>
        <w:t xml:space="preserve">Ognuno di noi desidera che </w:t>
      </w:r>
      <w:r w:rsidR="007D1998">
        <w:rPr>
          <w:rFonts w:ascii="Tahoma" w:hAnsi="Tahoma" w:cs="Tahoma"/>
          <w:color w:val="000000" w:themeColor="text1"/>
          <w:sz w:val="22"/>
          <w:szCs w:val="22"/>
        </w:rPr>
        <w:t>la propria abitazione</w:t>
      </w:r>
      <w:r w:rsidR="00CA201B" w:rsidRPr="007D1998">
        <w:rPr>
          <w:rFonts w:ascii="Tahoma" w:hAnsi="Tahoma" w:cs="Tahoma"/>
          <w:color w:val="000000" w:themeColor="text1"/>
          <w:sz w:val="22"/>
          <w:szCs w:val="22"/>
        </w:rPr>
        <w:t xml:space="preserve"> sia </w:t>
      </w:r>
      <w:r w:rsidR="004D2FC0" w:rsidRPr="007D1998">
        <w:rPr>
          <w:rFonts w:ascii="Tahoma" w:hAnsi="Tahoma" w:cs="Tahoma"/>
          <w:color w:val="000000" w:themeColor="text1"/>
          <w:sz w:val="22"/>
          <w:szCs w:val="22"/>
        </w:rPr>
        <w:t>esattamente</w:t>
      </w:r>
      <w:r w:rsidR="00CA201B" w:rsidRPr="007D1998">
        <w:rPr>
          <w:rFonts w:ascii="Tahoma" w:hAnsi="Tahoma" w:cs="Tahoma"/>
          <w:color w:val="000000" w:themeColor="text1"/>
          <w:sz w:val="22"/>
          <w:szCs w:val="22"/>
        </w:rPr>
        <w:t xml:space="preserve"> come l’abbiamo sempre sognata: </w:t>
      </w:r>
      <w:r w:rsidR="007F42FA" w:rsidRPr="007D1998">
        <w:rPr>
          <w:rFonts w:ascii="Tahoma" w:hAnsi="Tahoma" w:cs="Tahoma"/>
          <w:color w:val="000000" w:themeColor="text1"/>
          <w:sz w:val="22"/>
          <w:szCs w:val="22"/>
        </w:rPr>
        <w:t>bella, confortevole e</w:t>
      </w:r>
      <w:r w:rsidR="00CA201B" w:rsidRPr="007D1998">
        <w:rPr>
          <w:rFonts w:ascii="Tahoma" w:hAnsi="Tahoma" w:cs="Tahoma"/>
          <w:color w:val="000000" w:themeColor="text1"/>
          <w:sz w:val="22"/>
          <w:szCs w:val="22"/>
        </w:rPr>
        <w:t xml:space="preserve"> accogliente,</w:t>
      </w:r>
      <w:r w:rsidR="007F42FA" w:rsidRPr="007D1998">
        <w:rPr>
          <w:rFonts w:ascii="Tahoma" w:hAnsi="Tahoma" w:cs="Tahoma"/>
          <w:color w:val="000000" w:themeColor="text1"/>
          <w:sz w:val="22"/>
          <w:szCs w:val="22"/>
        </w:rPr>
        <w:t xml:space="preserve"> ma anche sicura ed efficiente.</w:t>
      </w:r>
      <w:r w:rsidR="004D2FC0" w:rsidRPr="007D1998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CA201B" w:rsidRPr="007D1998">
        <w:rPr>
          <w:rFonts w:ascii="Tahoma" w:hAnsi="Tahoma" w:cs="Tahoma"/>
          <w:color w:val="000000" w:themeColor="text1"/>
          <w:sz w:val="22"/>
          <w:szCs w:val="22"/>
        </w:rPr>
        <w:t xml:space="preserve">Non sempre, però, il potere di decidere è tutto nelle nostre mani. </w:t>
      </w:r>
    </w:p>
    <w:p w14:paraId="56D17A06" w14:textId="77777777" w:rsidR="00FB6A34" w:rsidRPr="00FB6A34" w:rsidRDefault="00FB6A34" w:rsidP="006B58F7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14:paraId="443E8DB4" w14:textId="28135ADA" w:rsidR="00CB3052" w:rsidRPr="00FB6A34" w:rsidRDefault="00FB6A34" w:rsidP="006B58F7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FB6A34">
        <w:rPr>
          <w:rFonts w:ascii="Tahoma" w:hAnsi="Tahoma" w:cs="Tahoma"/>
          <w:color w:val="000000"/>
          <w:sz w:val="22"/>
          <w:szCs w:val="22"/>
        </w:rPr>
        <w:t>Lo sanno bene</w:t>
      </w:r>
      <w:r w:rsidR="00CA201B" w:rsidRPr="00FB6A34">
        <w:rPr>
          <w:rFonts w:ascii="Tahoma" w:hAnsi="Tahoma" w:cs="Tahoma"/>
          <w:color w:val="000000"/>
          <w:sz w:val="22"/>
          <w:szCs w:val="22"/>
        </w:rPr>
        <w:t xml:space="preserve"> </w:t>
      </w:r>
      <w:r w:rsidR="00FC7BDF">
        <w:rPr>
          <w:rFonts w:ascii="Tahoma" w:hAnsi="Tahoma" w:cs="Tahoma"/>
          <w:color w:val="000000"/>
          <w:sz w:val="22"/>
          <w:szCs w:val="22"/>
        </w:rPr>
        <w:t>i numerosissimi</w:t>
      </w:r>
      <w:r w:rsidR="00CA201B" w:rsidRPr="00FB6A34">
        <w:rPr>
          <w:rFonts w:ascii="Tahoma" w:hAnsi="Tahoma" w:cs="Tahoma"/>
          <w:color w:val="000000"/>
          <w:sz w:val="22"/>
          <w:szCs w:val="22"/>
        </w:rPr>
        <w:t xml:space="preserve"> italiani</w:t>
      </w:r>
      <w:r w:rsidR="00CB3052" w:rsidRPr="00FB6A34">
        <w:rPr>
          <w:rFonts w:ascii="Tahoma" w:hAnsi="Tahoma" w:cs="Tahoma"/>
          <w:color w:val="000000"/>
          <w:sz w:val="22"/>
          <w:szCs w:val="22"/>
        </w:rPr>
        <w:t xml:space="preserve"> che vivono in un condominio, circa il 60%, secondo i dati del </w:t>
      </w:r>
      <w:r w:rsidR="00CB3052" w:rsidRPr="00675C14">
        <w:rPr>
          <w:rFonts w:ascii="Tahoma" w:hAnsi="Tahoma" w:cs="Tahoma"/>
          <w:b/>
          <w:color w:val="000000"/>
          <w:sz w:val="22"/>
          <w:szCs w:val="22"/>
        </w:rPr>
        <w:t xml:space="preserve">Barometro dei servizi per la casa di </w:t>
      </w:r>
      <w:r w:rsidR="00796F7F">
        <w:rPr>
          <w:rFonts w:ascii="Tahoma" w:hAnsi="Tahoma" w:cs="Tahoma"/>
          <w:b/>
          <w:color w:val="000000"/>
          <w:sz w:val="22"/>
          <w:szCs w:val="22"/>
        </w:rPr>
        <w:fldChar w:fldCharType="begin"/>
      </w:r>
      <w:r w:rsidR="00796F7F">
        <w:rPr>
          <w:rFonts w:ascii="Tahoma" w:hAnsi="Tahoma" w:cs="Tahoma"/>
          <w:b/>
          <w:color w:val="000000"/>
          <w:sz w:val="22"/>
          <w:szCs w:val="22"/>
        </w:rPr>
        <w:instrText xml:space="preserve"> HYPERLINK "https://www.instapro.it/" </w:instrText>
      </w:r>
      <w:r w:rsidR="00796F7F">
        <w:rPr>
          <w:rFonts w:ascii="Tahoma" w:hAnsi="Tahoma" w:cs="Tahoma"/>
          <w:b/>
          <w:color w:val="000000"/>
          <w:sz w:val="22"/>
          <w:szCs w:val="22"/>
        </w:rPr>
      </w:r>
      <w:r w:rsidR="00796F7F">
        <w:rPr>
          <w:rFonts w:ascii="Tahoma" w:hAnsi="Tahoma" w:cs="Tahoma"/>
          <w:b/>
          <w:color w:val="000000"/>
          <w:sz w:val="22"/>
          <w:szCs w:val="22"/>
        </w:rPr>
        <w:fldChar w:fldCharType="separate"/>
      </w:r>
      <w:r w:rsidR="00CB3052" w:rsidRPr="00796F7F">
        <w:rPr>
          <w:rStyle w:val="Collegamentoipertestuale"/>
          <w:rFonts w:ascii="Tahoma" w:hAnsi="Tahoma" w:cs="Tahoma"/>
          <w:b/>
          <w:sz w:val="22"/>
          <w:szCs w:val="22"/>
        </w:rPr>
        <w:t>Instapro.it</w:t>
      </w:r>
      <w:r w:rsidR="00796F7F">
        <w:rPr>
          <w:rFonts w:ascii="Tahoma" w:hAnsi="Tahoma" w:cs="Tahoma"/>
          <w:b/>
          <w:color w:val="000000"/>
          <w:sz w:val="22"/>
          <w:szCs w:val="22"/>
        </w:rPr>
        <w:fldChar w:fldCharType="end"/>
      </w:r>
      <w:bookmarkStart w:id="0" w:name="_GoBack"/>
      <w:bookmarkEnd w:id="0"/>
      <w:r w:rsidR="00CB3052" w:rsidRPr="00FB6A34">
        <w:rPr>
          <w:rFonts w:ascii="Tahoma" w:hAnsi="Tahoma" w:cs="Tahoma"/>
          <w:color w:val="000000"/>
          <w:sz w:val="22"/>
          <w:szCs w:val="22"/>
        </w:rPr>
        <w:t>,</w:t>
      </w:r>
      <w:r w:rsidR="00CA201B" w:rsidRPr="00FB6A34">
        <w:rPr>
          <w:rFonts w:ascii="Tahoma" w:hAnsi="Tahoma" w:cs="Tahoma"/>
          <w:color w:val="000000"/>
          <w:sz w:val="22"/>
          <w:szCs w:val="22"/>
        </w:rPr>
        <w:t xml:space="preserve"> che</w:t>
      </w:r>
      <w:r w:rsidR="00CB3052" w:rsidRPr="00FB6A34">
        <w:rPr>
          <w:rFonts w:ascii="Tahoma" w:hAnsi="Tahoma" w:cs="Tahoma"/>
          <w:color w:val="000000"/>
          <w:sz w:val="22"/>
          <w:szCs w:val="22"/>
        </w:rPr>
        <w:t xml:space="preserve"> molto spesso si ritrovano a dover convivere con le piccole grandi pecche di un immobile dagli standard ormai superati. </w:t>
      </w:r>
    </w:p>
    <w:p w14:paraId="30B0BA9E" w14:textId="7E24A323" w:rsidR="007F42FA" w:rsidRDefault="007F42FA" w:rsidP="006B58F7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S</w:t>
      </w:r>
      <w:r w:rsidR="002F320E">
        <w:rPr>
          <w:rFonts w:ascii="Tahoma" w:hAnsi="Tahoma" w:cs="Tahoma"/>
          <w:color w:val="000000"/>
          <w:sz w:val="22"/>
          <w:szCs w:val="22"/>
        </w:rPr>
        <w:t xml:space="preserve">i stima </w:t>
      </w:r>
      <w:r>
        <w:rPr>
          <w:rFonts w:ascii="Tahoma" w:hAnsi="Tahoma" w:cs="Tahoma"/>
          <w:color w:val="000000"/>
          <w:sz w:val="22"/>
          <w:szCs w:val="22"/>
        </w:rPr>
        <w:t>che nel nostro Paese esistano più di un milione di condomìni</w:t>
      </w:r>
      <w:r w:rsidRPr="00CB1C80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520D56">
        <w:rPr>
          <w:rFonts w:ascii="Tahoma" w:hAnsi="Tahoma" w:cs="Tahoma"/>
          <w:color w:val="000000" w:themeColor="text1"/>
          <w:sz w:val="22"/>
          <w:szCs w:val="22"/>
        </w:rPr>
        <w:t>molti dei quali risalenti ad alcuni decenni fa</w:t>
      </w:r>
      <w:r w:rsidR="00F55FD9" w:rsidRPr="00CB1C80">
        <w:rPr>
          <w:rFonts w:ascii="Tahoma" w:hAnsi="Tahoma" w:cs="Tahoma"/>
          <w:color w:val="000000" w:themeColor="text1"/>
          <w:sz w:val="22"/>
          <w:szCs w:val="22"/>
        </w:rPr>
        <w:t>,</w:t>
      </w:r>
      <w:r w:rsidRPr="00CB1C80">
        <w:rPr>
          <w:rFonts w:ascii="Tahoma" w:hAnsi="Tahoma" w:cs="Tahoma"/>
          <w:color w:val="000000" w:themeColor="text1"/>
          <w:sz w:val="22"/>
          <w:szCs w:val="22"/>
        </w:rPr>
        <w:t xml:space="preserve"> e</w:t>
      </w:r>
      <w:r>
        <w:rPr>
          <w:rFonts w:ascii="Tahoma" w:hAnsi="Tahoma" w:cs="Tahoma"/>
          <w:color w:val="000000"/>
          <w:sz w:val="22"/>
          <w:szCs w:val="22"/>
        </w:rPr>
        <w:t xml:space="preserve"> per questo </w:t>
      </w:r>
      <w:r w:rsidR="00A75E6A">
        <w:rPr>
          <w:rFonts w:ascii="Tahoma" w:hAnsi="Tahoma" w:cs="Tahoma"/>
          <w:color w:val="000000"/>
          <w:sz w:val="22"/>
          <w:szCs w:val="22"/>
        </w:rPr>
        <w:t>no</w:t>
      </w:r>
      <w:r w:rsidR="00400F89">
        <w:rPr>
          <w:rFonts w:ascii="Tahoma" w:hAnsi="Tahoma" w:cs="Tahoma"/>
          <w:color w:val="000000"/>
          <w:sz w:val="22"/>
          <w:szCs w:val="22"/>
        </w:rPr>
        <w:t xml:space="preserve">n solo bisognosi di rinnovamenti, ma anche poco </w:t>
      </w:r>
      <w:r w:rsidR="00EB0049">
        <w:rPr>
          <w:rFonts w:ascii="Tahoma" w:hAnsi="Tahoma" w:cs="Tahoma"/>
          <w:color w:val="000000"/>
          <w:sz w:val="22"/>
          <w:szCs w:val="22"/>
        </w:rPr>
        <w:t>conformi</w:t>
      </w:r>
      <w:r>
        <w:rPr>
          <w:rFonts w:ascii="Tahoma" w:hAnsi="Tahoma" w:cs="Tahoma"/>
          <w:color w:val="000000"/>
          <w:sz w:val="22"/>
          <w:szCs w:val="22"/>
        </w:rPr>
        <w:t xml:space="preserve"> con </w:t>
      </w:r>
      <w:r w:rsidR="00400F89">
        <w:rPr>
          <w:rFonts w:ascii="Tahoma" w:hAnsi="Tahoma" w:cs="Tahoma"/>
          <w:color w:val="000000"/>
          <w:sz w:val="22"/>
          <w:szCs w:val="22"/>
        </w:rPr>
        <w:t>la politica energetica</w:t>
      </w:r>
      <w:r w:rsidR="00D1756D">
        <w:rPr>
          <w:rFonts w:ascii="Tahoma" w:hAnsi="Tahoma" w:cs="Tahoma"/>
          <w:color w:val="000000"/>
          <w:sz w:val="22"/>
          <w:szCs w:val="22"/>
        </w:rPr>
        <w:t xml:space="preserve"> </w:t>
      </w:r>
      <w:r w:rsidR="00400F89">
        <w:rPr>
          <w:rFonts w:ascii="Tahoma" w:hAnsi="Tahoma" w:cs="Tahoma"/>
          <w:color w:val="000000"/>
          <w:sz w:val="22"/>
          <w:szCs w:val="22"/>
        </w:rPr>
        <w:t xml:space="preserve">attuale e, purtroppo, anche </w:t>
      </w:r>
      <w:r w:rsidR="00160B23">
        <w:rPr>
          <w:rFonts w:ascii="Tahoma" w:hAnsi="Tahoma" w:cs="Tahoma"/>
          <w:color w:val="000000"/>
          <w:sz w:val="22"/>
          <w:szCs w:val="22"/>
        </w:rPr>
        <w:t>con le norme anti</w:t>
      </w:r>
      <w:r w:rsidR="004D2FC0">
        <w:rPr>
          <w:rFonts w:ascii="Tahoma" w:hAnsi="Tahoma" w:cs="Tahoma"/>
          <w:color w:val="000000"/>
          <w:sz w:val="22"/>
          <w:szCs w:val="22"/>
        </w:rPr>
        <w:t xml:space="preserve">sismiche più basilari. </w:t>
      </w:r>
      <w:r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402FFA63" w14:textId="37A5B28F" w:rsidR="008175CE" w:rsidRDefault="00EB0049" w:rsidP="006B58F7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Per esempio, o</w:t>
      </w:r>
      <w:r w:rsidR="009F1238">
        <w:rPr>
          <w:rFonts w:ascii="Tahoma" w:hAnsi="Tahoma" w:cs="Tahoma"/>
          <w:color w:val="000000"/>
          <w:sz w:val="22"/>
          <w:szCs w:val="22"/>
        </w:rPr>
        <w:t>ltre il 56% degli immobili</w:t>
      </w:r>
      <w:r w:rsidR="008175C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D7B83">
        <w:rPr>
          <w:rFonts w:ascii="Tahoma" w:hAnsi="Tahoma" w:cs="Tahoma"/>
          <w:color w:val="000000"/>
          <w:sz w:val="22"/>
          <w:szCs w:val="22"/>
        </w:rPr>
        <w:t xml:space="preserve">situati nelle aree a più alto rischio terremoti </w:t>
      </w:r>
      <w:r w:rsidR="0083585A">
        <w:rPr>
          <w:rFonts w:ascii="Tahoma" w:hAnsi="Tahoma" w:cs="Tahoma"/>
          <w:color w:val="000000"/>
          <w:sz w:val="22"/>
          <w:szCs w:val="22"/>
        </w:rPr>
        <w:t xml:space="preserve">è stato realizzato </w:t>
      </w:r>
      <w:r w:rsidR="008175CE">
        <w:rPr>
          <w:rFonts w:ascii="Tahoma" w:hAnsi="Tahoma" w:cs="Tahoma"/>
          <w:color w:val="000000"/>
          <w:sz w:val="22"/>
          <w:szCs w:val="22"/>
        </w:rPr>
        <w:t>prima del 1970</w:t>
      </w:r>
      <w:r w:rsidR="009F1238">
        <w:rPr>
          <w:rFonts w:ascii="Tahoma" w:hAnsi="Tahoma" w:cs="Tahoma"/>
          <w:color w:val="000000"/>
          <w:sz w:val="22"/>
          <w:szCs w:val="22"/>
        </w:rPr>
        <w:t xml:space="preserve"> (dati CRESME)</w:t>
      </w:r>
      <w:r w:rsidR="008175CE">
        <w:rPr>
          <w:rFonts w:ascii="Tahoma" w:hAnsi="Tahoma" w:cs="Tahoma"/>
          <w:color w:val="000000"/>
          <w:sz w:val="22"/>
          <w:szCs w:val="22"/>
        </w:rPr>
        <w:t xml:space="preserve"> e per questo</w:t>
      </w:r>
      <w:r w:rsidR="003C599F"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>non</w:t>
      </w:r>
      <w:r w:rsidR="0083585A">
        <w:rPr>
          <w:rFonts w:ascii="Tahoma" w:hAnsi="Tahoma" w:cs="Tahoma"/>
          <w:color w:val="000000"/>
          <w:sz w:val="22"/>
          <w:szCs w:val="22"/>
        </w:rPr>
        <w:t xml:space="preserve"> è</w:t>
      </w:r>
      <w:r>
        <w:rPr>
          <w:rFonts w:ascii="Tahoma" w:hAnsi="Tahoma" w:cs="Tahoma"/>
          <w:color w:val="000000"/>
          <w:sz w:val="22"/>
          <w:szCs w:val="22"/>
        </w:rPr>
        <w:t xml:space="preserve"> in linea con le nuove </w:t>
      </w:r>
      <w:r w:rsidR="00160B23">
        <w:rPr>
          <w:rFonts w:ascii="Tahoma" w:hAnsi="Tahoma" w:cs="Tahoma"/>
          <w:color w:val="000000"/>
          <w:sz w:val="22"/>
          <w:szCs w:val="22"/>
        </w:rPr>
        <w:t>tecniche costruttive anti</w:t>
      </w:r>
      <w:r w:rsidR="008175CE">
        <w:rPr>
          <w:rFonts w:ascii="Tahoma" w:hAnsi="Tahoma" w:cs="Tahoma"/>
          <w:color w:val="000000"/>
          <w:sz w:val="22"/>
          <w:szCs w:val="22"/>
        </w:rPr>
        <w:t xml:space="preserve">sismiche. </w:t>
      </w:r>
    </w:p>
    <w:p w14:paraId="0BA590B8" w14:textId="77777777" w:rsidR="008175CE" w:rsidRPr="00FB6A34" w:rsidRDefault="008175CE" w:rsidP="006B58F7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14:paraId="10BCC538" w14:textId="4AC29207" w:rsidR="0020784E" w:rsidRDefault="00FB6A34" w:rsidP="00F55FD9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È la nuova Legge di Bilancio 2018, a portare buone notizie: </w:t>
      </w:r>
      <w:r w:rsidR="004B30FC" w:rsidRPr="004B30FC">
        <w:rPr>
          <w:rFonts w:ascii="Tahoma" w:hAnsi="Tahoma" w:cs="Tahoma"/>
          <w:color w:val="000000"/>
          <w:sz w:val="22"/>
          <w:szCs w:val="22"/>
        </w:rPr>
        <w:t>per incentivare la riqualificazione energetica dei condom</w:t>
      </w:r>
      <w:r w:rsidR="004B30FC">
        <w:rPr>
          <w:rFonts w:ascii="Tahoma" w:hAnsi="Tahoma" w:cs="Tahoma"/>
          <w:color w:val="000000"/>
          <w:sz w:val="22"/>
          <w:szCs w:val="22"/>
        </w:rPr>
        <w:t>ì</w:t>
      </w:r>
      <w:r w:rsidR="004B30FC" w:rsidRPr="004B30FC">
        <w:rPr>
          <w:rFonts w:ascii="Tahoma" w:hAnsi="Tahoma" w:cs="Tahoma"/>
          <w:color w:val="000000"/>
          <w:sz w:val="22"/>
          <w:szCs w:val="22"/>
        </w:rPr>
        <w:t>ni</w:t>
      </w:r>
      <w:r w:rsidR="0020784E">
        <w:rPr>
          <w:rFonts w:ascii="Tahoma" w:hAnsi="Tahoma" w:cs="Tahoma"/>
          <w:color w:val="000000"/>
          <w:sz w:val="22"/>
          <w:szCs w:val="22"/>
        </w:rPr>
        <w:t xml:space="preserve"> </w:t>
      </w:r>
      <w:r w:rsidR="002F320E">
        <w:rPr>
          <w:rFonts w:ascii="Tahoma" w:hAnsi="Tahoma" w:cs="Tahoma"/>
          <w:color w:val="000000"/>
          <w:sz w:val="22"/>
          <w:szCs w:val="22"/>
        </w:rPr>
        <w:t>ridu</w:t>
      </w:r>
      <w:r w:rsidR="00F55FD9">
        <w:rPr>
          <w:rFonts w:ascii="Tahoma" w:hAnsi="Tahoma" w:cs="Tahoma"/>
          <w:color w:val="000000"/>
          <w:sz w:val="22"/>
          <w:szCs w:val="22"/>
        </w:rPr>
        <w:t>cendone</w:t>
      </w:r>
      <w:r w:rsidR="0020784E">
        <w:rPr>
          <w:rFonts w:ascii="Tahoma" w:hAnsi="Tahoma" w:cs="Tahoma"/>
          <w:color w:val="000000"/>
          <w:sz w:val="22"/>
          <w:szCs w:val="22"/>
        </w:rPr>
        <w:t xml:space="preserve"> i consumi fino al 60</w:t>
      </w:r>
      <w:r w:rsidR="00C1664F">
        <w:rPr>
          <w:rFonts w:ascii="Tahoma" w:hAnsi="Tahoma" w:cs="Tahoma"/>
          <w:color w:val="000000"/>
          <w:sz w:val="22"/>
          <w:szCs w:val="22"/>
        </w:rPr>
        <w:t>%</w:t>
      </w:r>
      <w:r w:rsidR="0020784E">
        <w:rPr>
          <w:rFonts w:ascii="Tahoma" w:hAnsi="Tahoma" w:cs="Tahoma"/>
          <w:color w:val="000000"/>
          <w:sz w:val="22"/>
          <w:szCs w:val="22"/>
        </w:rPr>
        <w:t>,</w:t>
      </w:r>
      <w:r w:rsidR="004B30FC" w:rsidRPr="004B30FC">
        <w:rPr>
          <w:rFonts w:ascii="Tahoma" w:hAnsi="Tahoma" w:cs="Tahoma"/>
          <w:color w:val="000000"/>
          <w:sz w:val="22"/>
          <w:szCs w:val="22"/>
        </w:rPr>
        <w:t> </w:t>
      </w:r>
      <w:r w:rsidR="007F42FA" w:rsidRPr="00F55FD9">
        <w:rPr>
          <w:rFonts w:ascii="Tahoma" w:hAnsi="Tahoma" w:cs="Tahoma"/>
          <w:b/>
          <w:color w:val="000000"/>
          <w:sz w:val="22"/>
          <w:szCs w:val="22"/>
        </w:rPr>
        <w:t xml:space="preserve">sono state istituite nuove detrazioni fiscali </w:t>
      </w:r>
      <w:r w:rsidR="007F42FA">
        <w:rPr>
          <w:rFonts w:ascii="Tahoma" w:hAnsi="Tahoma" w:cs="Tahoma"/>
          <w:color w:val="000000"/>
          <w:sz w:val="22"/>
          <w:szCs w:val="22"/>
        </w:rPr>
        <w:t xml:space="preserve">che rendono gli interventi più convenienti </w:t>
      </w:r>
      <w:r w:rsidR="004D2FC0">
        <w:rPr>
          <w:rFonts w:ascii="Tahoma" w:hAnsi="Tahoma" w:cs="Tahoma"/>
          <w:color w:val="000000"/>
          <w:sz w:val="22"/>
          <w:szCs w:val="22"/>
        </w:rPr>
        <w:t xml:space="preserve">che mai. </w:t>
      </w:r>
    </w:p>
    <w:p w14:paraId="0063E526" w14:textId="477260A1" w:rsidR="004B30FC" w:rsidRPr="004D2FC0" w:rsidRDefault="004D2FC0" w:rsidP="00F55FD9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Ma in che misura questi nuovi Bonus vengono incontro</w:t>
      </w:r>
      <w:r w:rsidR="002F320E">
        <w:rPr>
          <w:rFonts w:ascii="Tahoma" w:hAnsi="Tahoma" w:cs="Tahoma"/>
          <w:color w:val="000000"/>
          <w:sz w:val="22"/>
          <w:szCs w:val="22"/>
        </w:rPr>
        <w:t xml:space="preserve"> ai condòmini d</w:t>
      </w:r>
      <w:r w:rsidR="00C1664F">
        <w:rPr>
          <w:rFonts w:ascii="Tahoma" w:hAnsi="Tahoma" w:cs="Tahoma"/>
          <w:color w:val="000000"/>
          <w:sz w:val="22"/>
          <w:szCs w:val="22"/>
        </w:rPr>
        <w:t>’</w:t>
      </w:r>
      <w:r w:rsidR="002F320E">
        <w:rPr>
          <w:rFonts w:ascii="Tahoma" w:hAnsi="Tahoma" w:cs="Tahoma"/>
          <w:color w:val="000000"/>
          <w:sz w:val="22"/>
          <w:szCs w:val="22"/>
        </w:rPr>
        <w:t>Italia</w:t>
      </w:r>
      <w:r>
        <w:rPr>
          <w:rFonts w:ascii="Tahoma" w:hAnsi="Tahoma" w:cs="Tahoma"/>
          <w:color w:val="000000"/>
          <w:sz w:val="22"/>
          <w:szCs w:val="22"/>
        </w:rPr>
        <w:t xml:space="preserve">? </w:t>
      </w:r>
      <w:r w:rsidR="00400F89">
        <w:rPr>
          <w:rFonts w:ascii="Tahoma" w:hAnsi="Tahoma" w:cs="Tahoma"/>
          <w:color w:val="000000"/>
          <w:sz w:val="22"/>
          <w:szCs w:val="22"/>
        </w:rPr>
        <w:t xml:space="preserve">Che tipo di interventi agevolano? </w:t>
      </w:r>
      <w:r w:rsidR="00EB0049">
        <w:rPr>
          <w:rFonts w:ascii="Tahoma" w:hAnsi="Tahoma" w:cs="Tahoma"/>
          <w:color w:val="000000"/>
          <w:sz w:val="22"/>
          <w:szCs w:val="22"/>
        </w:rPr>
        <w:t>E una volta approvati</w:t>
      </w:r>
      <w:r>
        <w:rPr>
          <w:rFonts w:ascii="Tahoma" w:hAnsi="Tahoma" w:cs="Tahoma"/>
          <w:color w:val="000000"/>
          <w:sz w:val="22"/>
          <w:szCs w:val="22"/>
        </w:rPr>
        <w:t>, come affidarsi al professionista giusto? Facciamo il punto!</w:t>
      </w:r>
    </w:p>
    <w:p w14:paraId="21F6143B" w14:textId="77777777" w:rsidR="00D10F20" w:rsidRDefault="00D10F20" w:rsidP="00D10F20">
      <w:pPr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6C8122EB" w14:textId="77777777" w:rsidR="00023E09" w:rsidRPr="00023E09" w:rsidRDefault="00D10F20" w:rsidP="00023E09">
      <w:pPr>
        <w:pStyle w:val="Paragrafoelenco"/>
        <w:numPr>
          <w:ilvl w:val="0"/>
          <w:numId w:val="8"/>
        </w:numPr>
        <w:jc w:val="both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>
        <w:rPr>
          <w:rFonts w:ascii="Tahoma" w:hAnsi="Tahoma" w:cs="Tahoma"/>
          <w:b/>
          <w:i/>
          <w:color w:val="000000"/>
          <w:sz w:val="22"/>
          <w:szCs w:val="22"/>
        </w:rPr>
        <w:t>Ecobonus</w:t>
      </w:r>
      <w:proofErr w:type="spellEnd"/>
    </w:p>
    <w:p w14:paraId="71A9391E" w14:textId="77777777" w:rsidR="00EB0049" w:rsidRDefault="007D7945" w:rsidP="00EB0049">
      <w:pPr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Gli interventi di riqualificazione energetica hanno diritto a detrazioni del</w:t>
      </w:r>
      <w:r w:rsidR="002F320E">
        <w:rPr>
          <w:rFonts w:ascii="Tahoma" w:hAnsi="Tahoma" w:cs="Tahoma"/>
          <w:color w:val="000000"/>
          <w:sz w:val="22"/>
          <w:szCs w:val="22"/>
        </w:rPr>
        <w:t xml:space="preserve"> 70-75% (in base all’entità del rinnovamento), con un li</w:t>
      </w:r>
      <w:r w:rsidR="006417BB">
        <w:rPr>
          <w:rFonts w:ascii="Tahoma" w:hAnsi="Tahoma" w:cs="Tahoma"/>
          <w:color w:val="000000"/>
          <w:sz w:val="22"/>
          <w:szCs w:val="22"/>
        </w:rPr>
        <w:t>mite di spesa di 40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 mila euro</w:t>
      </w:r>
      <w:r w:rsidR="006417BB">
        <w:rPr>
          <w:rFonts w:ascii="Tahoma" w:hAnsi="Tahoma" w:cs="Tahoma"/>
          <w:color w:val="000000"/>
          <w:sz w:val="22"/>
          <w:szCs w:val="22"/>
        </w:rPr>
        <w:t xml:space="preserve"> moltiplicato per il numero di unità immobiliari che compongono l’edificio.</w:t>
      </w:r>
      <w:r w:rsidR="00EB0049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B0D0A9B" w14:textId="3C97A26F" w:rsidR="00D10F20" w:rsidRDefault="006417BB" w:rsidP="00EB0049">
      <w:pPr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La novità interessante introdotta con la nuova Legge di Bilancio 2018 è la possibilità di usufruire della detrazione per</w:t>
      </w:r>
      <w:r w:rsidR="002F320E">
        <w:rPr>
          <w:rFonts w:ascii="Tahoma" w:hAnsi="Tahoma" w:cs="Tahoma"/>
          <w:color w:val="000000"/>
          <w:sz w:val="22"/>
          <w:szCs w:val="22"/>
        </w:rPr>
        <w:t xml:space="preserve"> ben</w:t>
      </w:r>
      <w:r>
        <w:rPr>
          <w:rFonts w:ascii="Tahoma" w:hAnsi="Tahoma" w:cs="Tahoma"/>
          <w:color w:val="000000"/>
          <w:sz w:val="22"/>
          <w:szCs w:val="22"/>
        </w:rPr>
        <w:t xml:space="preserve"> 4 anni: per gli interventi che interessano le parti comuni, infatti, la scadenza è prevista per il 31 gennaio 2021</w:t>
      </w:r>
      <w:r w:rsidR="002F320E">
        <w:rPr>
          <w:rFonts w:ascii="Tahoma" w:hAnsi="Tahoma" w:cs="Tahoma"/>
          <w:color w:val="000000"/>
          <w:sz w:val="22"/>
          <w:szCs w:val="22"/>
        </w:rPr>
        <w:t>. Resta la possibilità di usufruire delle detrazioni anche per gli interventi sulle singole unità condominiali, valide fino al 31 dicembre 2018.</w:t>
      </w:r>
    </w:p>
    <w:p w14:paraId="441E8613" w14:textId="77777777" w:rsidR="002F320E" w:rsidRDefault="002F320E" w:rsidP="002F320E">
      <w:pPr>
        <w:ind w:left="360"/>
        <w:jc w:val="both"/>
        <w:rPr>
          <w:rFonts w:ascii="Tahoma" w:hAnsi="Tahoma" w:cs="Tahoma"/>
          <w:color w:val="000000"/>
          <w:sz w:val="22"/>
          <w:szCs w:val="22"/>
        </w:rPr>
      </w:pPr>
    </w:p>
    <w:p w14:paraId="4B0E3E8C" w14:textId="469FE803" w:rsidR="00D10F20" w:rsidRDefault="00D10F20" w:rsidP="00D10F20">
      <w:pPr>
        <w:pStyle w:val="Paragrafoelenco"/>
        <w:numPr>
          <w:ilvl w:val="0"/>
          <w:numId w:val="8"/>
        </w:numPr>
        <w:jc w:val="both"/>
        <w:rPr>
          <w:rFonts w:ascii="Tahoma" w:hAnsi="Tahoma" w:cs="Tahoma"/>
          <w:b/>
          <w:color w:val="000000"/>
          <w:sz w:val="22"/>
          <w:szCs w:val="22"/>
        </w:rPr>
      </w:pPr>
      <w:proofErr w:type="spellStart"/>
      <w:r w:rsidRPr="00D10F20">
        <w:rPr>
          <w:rFonts w:ascii="Tahoma" w:hAnsi="Tahoma" w:cs="Tahoma"/>
          <w:b/>
          <w:color w:val="000000"/>
          <w:sz w:val="22"/>
          <w:szCs w:val="22"/>
        </w:rPr>
        <w:t>Ecobonus</w:t>
      </w:r>
      <w:proofErr w:type="spellEnd"/>
      <w:r w:rsidRPr="00D10F20">
        <w:rPr>
          <w:rFonts w:ascii="Tahoma" w:hAnsi="Tahoma" w:cs="Tahoma"/>
          <w:b/>
          <w:color w:val="000000"/>
          <w:sz w:val="22"/>
          <w:szCs w:val="22"/>
        </w:rPr>
        <w:t xml:space="preserve"> + </w:t>
      </w:r>
      <w:proofErr w:type="spellStart"/>
      <w:r w:rsidRPr="00D10F20">
        <w:rPr>
          <w:rFonts w:ascii="Tahoma" w:hAnsi="Tahoma" w:cs="Tahoma"/>
          <w:b/>
          <w:color w:val="000000"/>
          <w:sz w:val="22"/>
          <w:szCs w:val="22"/>
        </w:rPr>
        <w:t>Sismabonus</w:t>
      </w:r>
      <w:proofErr w:type="spellEnd"/>
    </w:p>
    <w:p w14:paraId="3EA9F92B" w14:textId="18405296" w:rsidR="005749FB" w:rsidRDefault="005749FB" w:rsidP="005749FB">
      <w:pPr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Un’altra novità importante è la nuova detrazione fiscale che unisce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ecobonus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e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sismabonus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, di </w:t>
      </w:r>
      <w:r w:rsidR="007D7945">
        <w:rPr>
          <w:rFonts w:ascii="Tahoma" w:hAnsi="Tahoma" w:cs="Tahoma"/>
          <w:color w:val="000000"/>
          <w:sz w:val="22"/>
          <w:szCs w:val="22"/>
        </w:rPr>
        <w:t>cui potranno beneficiare i condòmi</w:t>
      </w:r>
      <w:r>
        <w:rPr>
          <w:rFonts w:ascii="Tahoma" w:hAnsi="Tahoma" w:cs="Tahoma"/>
          <w:color w:val="000000"/>
          <w:sz w:val="22"/>
          <w:szCs w:val="22"/>
        </w:rPr>
        <w:t>ni che intervengono su un immobile</w:t>
      </w:r>
      <w:r w:rsidR="002F320E">
        <w:rPr>
          <w:rFonts w:ascii="Tahoma" w:hAnsi="Tahoma" w:cs="Tahoma"/>
          <w:color w:val="000000"/>
          <w:sz w:val="22"/>
          <w:szCs w:val="22"/>
        </w:rPr>
        <w:t>,</w:t>
      </w:r>
      <w:r>
        <w:rPr>
          <w:rFonts w:ascii="Tahoma" w:hAnsi="Tahoma" w:cs="Tahoma"/>
          <w:color w:val="000000"/>
          <w:sz w:val="22"/>
          <w:szCs w:val="22"/>
        </w:rPr>
        <w:t xml:space="preserve"> sia dal punto di vista dell’efficienza energetica</w:t>
      </w:r>
      <w:r w:rsidR="00F55FD9">
        <w:rPr>
          <w:rFonts w:ascii="Tahoma" w:hAnsi="Tahoma" w:cs="Tahoma"/>
          <w:color w:val="000000"/>
          <w:sz w:val="22"/>
          <w:szCs w:val="22"/>
        </w:rPr>
        <w:t>, sia</w:t>
      </w:r>
      <w:r w:rsidR="002F320E">
        <w:rPr>
          <w:rFonts w:ascii="Tahoma" w:hAnsi="Tahoma" w:cs="Tahoma"/>
          <w:color w:val="000000"/>
          <w:sz w:val="22"/>
          <w:szCs w:val="22"/>
        </w:rPr>
        <w:t xml:space="preserve"> riducendone </w:t>
      </w:r>
      <w:r>
        <w:rPr>
          <w:rFonts w:ascii="Tahoma" w:hAnsi="Tahoma" w:cs="Tahoma"/>
          <w:color w:val="000000"/>
          <w:sz w:val="22"/>
          <w:szCs w:val="22"/>
        </w:rPr>
        <w:t>il rischio sismico</w:t>
      </w:r>
      <w:r w:rsidR="007D7945">
        <w:rPr>
          <w:rFonts w:ascii="Tahoma" w:hAnsi="Tahoma" w:cs="Tahoma"/>
          <w:color w:val="000000"/>
          <w:sz w:val="22"/>
          <w:szCs w:val="22"/>
        </w:rPr>
        <w:t xml:space="preserve"> in modo significativo</w:t>
      </w:r>
      <w:r>
        <w:rPr>
          <w:rFonts w:ascii="Tahoma" w:hAnsi="Tahoma" w:cs="Tahoma"/>
          <w:color w:val="000000"/>
          <w:sz w:val="22"/>
          <w:szCs w:val="22"/>
        </w:rPr>
        <w:t>.</w:t>
      </w:r>
    </w:p>
    <w:p w14:paraId="0E9E18F1" w14:textId="64D73FA3" w:rsidR="005749FB" w:rsidRDefault="002F320E" w:rsidP="00267CEA">
      <w:pPr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Per tutti gli interventi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 realizz</w:t>
      </w:r>
      <w:r w:rsidR="007D7945">
        <w:rPr>
          <w:rFonts w:ascii="Tahoma" w:hAnsi="Tahoma" w:cs="Tahoma"/>
          <w:color w:val="000000"/>
          <w:sz w:val="22"/>
          <w:szCs w:val="22"/>
        </w:rPr>
        <w:t>ati nelle zone sismiche 1,</w:t>
      </w:r>
      <w:r w:rsidR="00F55FD9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D7945">
        <w:rPr>
          <w:rFonts w:ascii="Tahoma" w:hAnsi="Tahoma" w:cs="Tahoma"/>
          <w:color w:val="000000"/>
          <w:sz w:val="22"/>
          <w:szCs w:val="22"/>
        </w:rPr>
        <w:t>2 o 3 il bonus risulta infatti ancor più conveniente. D</w:t>
      </w:r>
      <w:r w:rsidR="005749FB">
        <w:rPr>
          <w:rFonts w:ascii="Tahoma" w:hAnsi="Tahoma" w:cs="Tahoma"/>
          <w:color w:val="000000"/>
          <w:sz w:val="22"/>
          <w:szCs w:val="22"/>
        </w:rPr>
        <w:t>et</w:t>
      </w:r>
      <w:r w:rsidR="007D7945">
        <w:rPr>
          <w:rFonts w:ascii="Tahoma" w:hAnsi="Tahoma" w:cs="Tahoma"/>
          <w:color w:val="000000"/>
          <w:sz w:val="22"/>
          <w:szCs w:val="22"/>
        </w:rPr>
        <w:t xml:space="preserve">razione fiscale dell’80%, </w:t>
      </w:r>
      <w:r w:rsidR="005749FB">
        <w:rPr>
          <w:rFonts w:ascii="Tahoma" w:hAnsi="Tahoma" w:cs="Tahoma"/>
          <w:color w:val="000000"/>
          <w:sz w:val="22"/>
          <w:szCs w:val="22"/>
        </w:rPr>
        <w:t>nel caso in cui la ristrutturazione comport</w:t>
      </w:r>
      <w:r>
        <w:rPr>
          <w:rFonts w:ascii="Tahoma" w:hAnsi="Tahoma" w:cs="Tahoma"/>
          <w:color w:val="000000"/>
          <w:sz w:val="22"/>
          <w:szCs w:val="22"/>
        </w:rPr>
        <w:t>i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 il passaggio ad una classe di rischio inferiore</w:t>
      </w:r>
      <w:r w:rsidR="007D7945">
        <w:rPr>
          <w:rFonts w:ascii="Tahoma" w:hAnsi="Tahoma" w:cs="Tahoma"/>
          <w:color w:val="000000"/>
          <w:sz w:val="22"/>
          <w:szCs w:val="22"/>
        </w:rPr>
        <w:t>;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 e</w:t>
      </w:r>
      <w:r>
        <w:rPr>
          <w:rFonts w:ascii="Tahoma" w:hAnsi="Tahoma" w:cs="Tahoma"/>
          <w:color w:val="000000"/>
          <w:sz w:val="22"/>
          <w:szCs w:val="22"/>
        </w:rPr>
        <w:t xml:space="preserve"> persino </w:t>
      </w:r>
      <w:r w:rsidR="00F54DF3">
        <w:rPr>
          <w:rFonts w:ascii="Tahoma" w:hAnsi="Tahoma" w:cs="Tahoma"/>
          <w:color w:val="000000"/>
          <w:sz w:val="22"/>
          <w:szCs w:val="22"/>
        </w:rPr>
        <w:t>de</w:t>
      </w:r>
      <w:r>
        <w:rPr>
          <w:rFonts w:ascii="Tahoma" w:hAnsi="Tahoma" w:cs="Tahoma"/>
          <w:color w:val="000000"/>
          <w:sz w:val="22"/>
          <w:szCs w:val="22"/>
        </w:rPr>
        <w:t xml:space="preserve">ll’85%, nel caso in cui si scenda di due o più classi di rischio. </w:t>
      </w:r>
      <w:r w:rsidR="007D7945">
        <w:rPr>
          <w:rFonts w:ascii="Tahoma" w:hAnsi="Tahoma" w:cs="Tahoma"/>
          <w:color w:val="000000"/>
          <w:sz w:val="22"/>
          <w:szCs w:val="22"/>
        </w:rPr>
        <w:t>Il t</w:t>
      </w:r>
      <w:r>
        <w:rPr>
          <w:rFonts w:ascii="Tahoma" w:hAnsi="Tahoma" w:cs="Tahoma"/>
          <w:color w:val="000000"/>
          <w:sz w:val="22"/>
          <w:szCs w:val="22"/>
        </w:rPr>
        <w:t>etto massimo di spesa</w:t>
      </w:r>
      <w:r w:rsidR="007D7945">
        <w:rPr>
          <w:rFonts w:ascii="Tahoma" w:hAnsi="Tahoma" w:cs="Tahoma"/>
          <w:color w:val="000000"/>
          <w:sz w:val="22"/>
          <w:szCs w:val="22"/>
        </w:rPr>
        <w:t>, in questi casi, è</w:t>
      </w:r>
      <w:r>
        <w:rPr>
          <w:rFonts w:ascii="Tahoma" w:hAnsi="Tahoma" w:cs="Tahoma"/>
          <w:color w:val="000000"/>
          <w:sz w:val="22"/>
          <w:szCs w:val="22"/>
        </w:rPr>
        <w:t xml:space="preserve"> di 136 mila euro, 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moltiplicato per le unità immobiliari che compongono l’edificio. </w:t>
      </w:r>
    </w:p>
    <w:p w14:paraId="5466E12B" w14:textId="77777777" w:rsidR="002F320E" w:rsidRPr="00D10F20" w:rsidRDefault="002F320E" w:rsidP="00D10F20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14:paraId="7F949FCA" w14:textId="75D7D5AE" w:rsidR="00D10F20" w:rsidRDefault="00D10F20" w:rsidP="00D10F20">
      <w:pPr>
        <w:pStyle w:val="Paragrafoelenco"/>
        <w:numPr>
          <w:ilvl w:val="0"/>
          <w:numId w:val="8"/>
        </w:numPr>
        <w:jc w:val="both"/>
        <w:rPr>
          <w:rFonts w:ascii="Tahoma" w:hAnsi="Tahoma" w:cs="Tahoma"/>
          <w:b/>
          <w:color w:val="000000"/>
          <w:sz w:val="22"/>
          <w:szCs w:val="22"/>
        </w:rPr>
      </w:pPr>
      <w:r w:rsidRPr="00D10F20">
        <w:rPr>
          <w:rFonts w:ascii="Tahoma" w:hAnsi="Tahoma" w:cs="Tahoma"/>
          <w:b/>
          <w:color w:val="000000"/>
          <w:sz w:val="22"/>
          <w:szCs w:val="22"/>
        </w:rPr>
        <w:t>Micro-cogenerazione</w:t>
      </w:r>
    </w:p>
    <w:p w14:paraId="33F2ED85" w14:textId="1458F3FD" w:rsidR="005749FB" w:rsidRPr="005749FB" w:rsidRDefault="002F320E" w:rsidP="002F320E">
      <w:pPr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Un’altra novità interessante introdotta dalla nuova Legge di Bilancio è il bonus </w:t>
      </w:r>
      <w:r w:rsidR="005749FB">
        <w:rPr>
          <w:rFonts w:ascii="Tahoma" w:hAnsi="Tahoma" w:cs="Tahoma"/>
          <w:color w:val="000000"/>
          <w:sz w:val="22"/>
          <w:szCs w:val="22"/>
        </w:rPr>
        <w:t>de</w:t>
      </w:r>
      <w:r>
        <w:rPr>
          <w:rFonts w:ascii="Tahoma" w:hAnsi="Tahoma" w:cs="Tahoma"/>
          <w:color w:val="000000"/>
          <w:sz w:val="22"/>
          <w:szCs w:val="22"/>
        </w:rPr>
        <w:t xml:space="preserve">l 65% sulla micro-cogenerazione: una </w:t>
      </w:r>
      <w:r w:rsidR="005749FB">
        <w:rPr>
          <w:rFonts w:ascii="Tahoma" w:hAnsi="Tahoma" w:cs="Tahoma"/>
          <w:color w:val="000000"/>
          <w:sz w:val="22"/>
          <w:szCs w:val="22"/>
        </w:rPr>
        <w:t>tecnologia</w:t>
      </w:r>
      <w:r>
        <w:rPr>
          <w:rFonts w:ascii="Tahoma" w:hAnsi="Tahoma" w:cs="Tahoma"/>
          <w:color w:val="000000"/>
          <w:sz w:val="22"/>
          <w:szCs w:val="22"/>
        </w:rPr>
        <w:t xml:space="preserve"> che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 xml:space="preserve">risulta </w:t>
      </w:r>
      <w:r w:rsidR="005749FB">
        <w:rPr>
          <w:rFonts w:ascii="Tahoma" w:hAnsi="Tahoma" w:cs="Tahoma"/>
          <w:color w:val="000000"/>
          <w:sz w:val="22"/>
          <w:szCs w:val="22"/>
        </w:rPr>
        <w:t>particolarmente vantaggiosa per i condo</w:t>
      </w:r>
      <w:r>
        <w:rPr>
          <w:rFonts w:ascii="Tahoma" w:hAnsi="Tahoma" w:cs="Tahoma"/>
          <w:color w:val="000000"/>
          <w:sz w:val="22"/>
          <w:szCs w:val="22"/>
        </w:rPr>
        <w:t xml:space="preserve">mìni e 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che consiste nella </w:t>
      </w:r>
      <w:r w:rsidR="005749FB" w:rsidRPr="005749FB">
        <w:rPr>
          <w:rFonts w:ascii="Tahoma" w:hAnsi="Tahoma" w:cs="Tahoma"/>
          <w:color w:val="000000"/>
          <w:sz w:val="22"/>
          <w:szCs w:val="22"/>
        </w:rPr>
        <w:t>produzione combinata di elettricità e di calore da un u</w:t>
      </w:r>
      <w:r w:rsidR="00EB0049">
        <w:rPr>
          <w:rFonts w:ascii="Tahoma" w:hAnsi="Tahoma" w:cs="Tahoma"/>
          <w:color w:val="000000"/>
          <w:sz w:val="22"/>
          <w:szCs w:val="22"/>
        </w:rPr>
        <w:t>nico impianto di piccola taglia, a beneficio dell’efficienza energetica dell’edificio.</w:t>
      </w:r>
    </w:p>
    <w:p w14:paraId="77716844" w14:textId="77777777" w:rsidR="00023E09" w:rsidRPr="00023E09" w:rsidRDefault="00023E09" w:rsidP="00023E09">
      <w:pPr>
        <w:jc w:val="both"/>
        <w:rPr>
          <w:rFonts w:ascii="Tahoma" w:hAnsi="Tahoma" w:cs="Tahoma"/>
          <w:b/>
          <w:color w:val="000000"/>
          <w:sz w:val="22"/>
          <w:szCs w:val="22"/>
        </w:rPr>
      </w:pPr>
    </w:p>
    <w:p w14:paraId="7179EDDD" w14:textId="196EF21B" w:rsidR="005749FB" w:rsidRDefault="00023E09" w:rsidP="005749FB">
      <w:pPr>
        <w:pStyle w:val="Paragrafoelenco"/>
        <w:numPr>
          <w:ilvl w:val="0"/>
          <w:numId w:val="8"/>
        </w:numPr>
        <w:jc w:val="both"/>
        <w:rPr>
          <w:rFonts w:ascii="Tahoma" w:hAnsi="Tahoma" w:cs="Tahoma"/>
          <w:b/>
          <w:color w:val="000000"/>
          <w:sz w:val="22"/>
          <w:szCs w:val="22"/>
        </w:rPr>
      </w:pPr>
      <w:r>
        <w:rPr>
          <w:rFonts w:ascii="Tahoma" w:hAnsi="Tahoma" w:cs="Tahoma"/>
          <w:b/>
          <w:color w:val="000000"/>
          <w:sz w:val="22"/>
          <w:szCs w:val="22"/>
        </w:rPr>
        <w:t>Bonus Verde</w:t>
      </w:r>
    </w:p>
    <w:p w14:paraId="504AB0A0" w14:textId="44253A3C" w:rsidR="005749FB" w:rsidRPr="005749FB" w:rsidRDefault="002F320E" w:rsidP="002F320E">
      <w:pPr>
        <w:ind w:left="360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Via libera anche a tutti gli interventi sul </w:t>
      </w:r>
      <w:r w:rsidR="005749FB">
        <w:rPr>
          <w:rFonts w:ascii="Tahoma" w:hAnsi="Tahoma" w:cs="Tahoma"/>
          <w:color w:val="000000"/>
          <w:sz w:val="22"/>
          <w:szCs w:val="22"/>
        </w:rPr>
        <w:t>verde condominiale</w:t>
      </w:r>
      <w:r w:rsidR="002C2E76">
        <w:rPr>
          <w:rFonts w:ascii="Tahoma" w:hAnsi="Tahoma" w:cs="Tahoma"/>
          <w:color w:val="000000"/>
          <w:sz w:val="22"/>
          <w:szCs w:val="22"/>
        </w:rPr>
        <w:t>: grazie al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 Bonus Verde</w:t>
      </w:r>
      <w:r>
        <w:rPr>
          <w:rFonts w:ascii="Tahoma" w:hAnsi="Tahoma" w:cs="Tahoma"/>
          <w:color w:val="000000"/>
          <w:sz w:val="22"/>
          <w:szCs w:val="22"/>
        </w:rPr>
        <w:t>,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 </w:t>
      </w:r>
      <w:r w:rsidR="002C2E76">
        <w:rPr>
          <w:rFonts w:ascii="Tahoma" w:hAnsi="Tahoma" w:cs="Tahoma"/>
          <w:color w:val="000000"/>
          <w:sz w:val="22"/>
          <w:szCs w:val="22"/>
        </w:rPr>
        <w:t xml:space="preserve">detrazioni </w:t>
      </w:r>
      <w:r w:rsidR="0025323B">
        <w:rPr>
          <w:rFonts w:ascii="Tahoma" w:hAnsi="Tahoma" w:cs="Tahoma"/>
          <w:color w:val="000000"/>
          <w:sz w:val="22"/>
          <w:szCs w:val="22"/>
        </w:rPr>
        <w:t>del 36%</w:t>
      </w:r>
      <w:r w:rsidR="005749FB">
        <w:rPr>
          <w:rFonts w:ascii="Tahoma" w:hAnsi="Tahoma" w:cs="Tahoma"/>
          <w:color w:val="000000"/>
          <w:sz w:val="22"/>
          <w:szCs w:val="22"/>
        </w:rPr>
        <w:t xml:space="preserve"> su </w:t>
      </w:r>
      <w:r w:rsidR="005749FB" w:rsidRPr="005749FB">
        <w:rPr>
          <w:rFonts w:ascii="Tahoma" w:hAnsi="Tahoma" w:cs="Tahoma"/>
          <w:color w:val="000000"/>
          <w:sz w:val="22"/>
          <w:szCs w:val="22"/>
        </w:rPr>
        <w:t xml:space="preserve">progettazione e manutenzione </w:t>
      </w:r>
      <w:r w:rsidR="005749FB">
        <w:rPr>
          <w:rFonts w:ascii="Tahoma" w:hAnsi="Tahoma" w:cs="Tahoma"/>
          <w:color w:val="000000"/>
          <w:sz w:val="22"/>
          <w:szCs w:val="22"/>
        </w:rPr>
        <w:t>di aree esterne</w:t>
      </w:r>
      <w:r w:rsidR="005749FB" w:rsidRPr="005749FB">
        <w:rPr>
          <w:rFonts w:ascii="Tahoma" w:hAnsi="Tahoma" w:cs="Tahoma"/>
          <w:color w:val="000000"/>
          <w:sz w:val="22"/>
          <w:szCs w:val="22"/>
        </w:rPr>
        <w:t xml:space="preserve"> comuni</w:t>
      </w:r>
      <w:r w:rsidR="006D701F">
        <w:rPr>
          <w:rFonts w:ascii="Tahoma" w:hAnsi="Tahoma" w:cs="Tahoma"/>
          <w:color w:val="000000"/>
          <w:sz w:val="22"/>
          <w:szCs w:val="22"/>
        </w:rPr>
        <w:t xml:space="preserve">, con un tetto massimo di 5 mila euro per unità immobiliare. </w:t>
      </w:r>
    </w:p>
    <w:p w14:paraId="7A99D4EB" w14:textId="67406123" w:rsidR="00D10F20" w:rsidRDefault="00D10F20" w:rsidP="00D10F20">
      <w:pPr>
        <w:jc w:val="both"/>
        <w:rPr>
          <w:rFonts w:ascii="Tahoma" w:hAnsi="Tahoma" w:cs="Tahoma"/>
          <w:color w:val="000000"/>
          <w:sz w:val="22"/>
          <w:szCs w:val="22"/>
        </w:rPr>
      </w:pPr>
    </w:p>
    <w:p w14:paraId="4E681440" w14:textId="09DDC08F" w:rsidR="002F320E" w:rsidRPr="002F320E" w:rsidRDefault="00295B4B" w:rsidP="006B58F7">
      <w:pPr>
        <w:jc w:val="both"/>
        <w:rPr>
          <w:rFonts w:eastAsia="Times New Roman"/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418CE" wp14:editId="55AADE91">
                <wp:simplePos x="0" y="0"/>
                <wp:positionH relativeFrom="column">
                  <wp:posOffset>21590</wp:posOffset>
                </wp:positionH>
                <wp:positionV relativeFrom="paragraph">
                  <wp:posOffset>294005</wp:posOffset>
                </wp:positionV>
                <wp:extent cx="6129020" cy="1099820"/>
                <wp:effectExtent l="0" t="0" r="17780" b="1778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9020" cy="10998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20369500" w14:textId="0F2AD966" w:rsidR="00295B4B" w:rsidRDefault="00295B4B" w:rsidP="00295B4B">
                            <w:pPr>
                              <w:jc w:val="both"/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0000"/>
                                <w:sz w:val="22"/>
                                <w:szCs w:val="22"/>
                              </w:rPr>
                              <w:t xml:space="preserve">Affidarsi a professionisti seri e qualificati, specie quando si tratta di interventi significativi come questi, è fondamentale. La </w:t>
                            </w:r>
                            <w:r w:rsidRPr="00295B4B">
                              <w:rPr>
                                <w:rFonts w:ascii="Tahoma" w:hAnsi="Tahoma" w:cs="Tahoma"/>
                                <w:b/>
                                <w:color w:val="000000"/>
                                <w:sz w:val="22"/>
                                <w:szCs w:val="22"/>
                              </w:rPr>
                              <w:t>piattaforma online Instapro.it</w:t>
                            </w:r>
                            <w:r w:rsidR="0025323B">
                              <w:rPr>
                                <w:rFonts w:ascii="Tahoma" w:hAnsi="Tahoma" w:cs="Tahoma"/>
                                <w:color w:val="000000"/>
                                <w:sz w:val="22"/>
                                <w:szCs w:val="22"/>
                              </w:rPr>
                              <w:t>, mette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2"/>
                                <w:szCs w:val="22"/>
                              </w:rPr>
                              <w:t xml:space="preserve"> in contatto i consumatori </w:t>
                            </w:r>
                            <w:r w:rsidR="0025323B">
                              <w:rPr>
                                <w:rFonts w:ascii="Tahoma" w:hAnsi="Tahoma" w:cs="Tahoma"/>
                                <w:color w:val="000000"/>
                                <w:sz w:val="22"/>
                                <w:szCs w:val="22"/>
                              </w:rPr>
                              <w:t>con i professionisti della zona,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5323B">
                              <w:rPr>
                                <w:rFonts w:ascii="Tahoma" w:hAnsi="Tahoma" w:cs="Tahoma"/>
                                <w:color w:val="000000"/>
                                <w:sz w:val="22"/>
                                <w:szCs w:val="22"/>
                              </w:rPr>
                              <w:t>rivelandosi</w:t>
                            </w:r>
                            <w:r>
                              <w:rPr>
                                <w:rFonts w:ascii="Tahoma" w:hAnsi="Tahoma" w:cs="Tahoma"/>
                                <w:color w:val="000000"/>
                                <w:sz w:val="22"/>
                                <w:szCs w:val="22"/>
                              </w:rPr>
                              <w:t xml:space="preserve"> un ottimo alleato nella scelta della ditta migliore alla quale affidare i lavori.</w:t>
                            </w:r>
                            <w:r w:rsidRPr="00220538"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  <w:t>È sufficiente</w:t>
                            </w:r>
                            <w:r w:rsidRPr="0007010B"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  <w:t xml:space="preserve"> inviare una richiesta sul sito per ricevere gratuitamente</w:t>
                            </w:r>
                            <w:r w:rsidR="0025323B"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  <w:t xml:space="preserve"> e in poche ore</w:t>
                            </w:r>
                            <w:r w:rsidRPr="0007010B"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  <w:t>diversi preventivi</w:t>
                            </w:r>
                            <w:r w:rsidRPr="0007010B"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  <w:t xml:space="preserve">, con la possibilità </w:t>
                            </w:r>
                            <w:r w:rsidR="0025323B"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  <w:t>di identificare il professionista più adatto</w:t>
                            </w:r>
                            <w:r w:rsidRPr="0007010B">
                              <w:rPr>
                                <w:rFonts w:ascii="Tahoma" w:eastAsia="Times New Roman" w:hAnsi="Tahoma" w:cs="Tahoma"/>
                                <w:color w:val="000000"/>
                                <w:sz w:val="21"/>
                                <w:szCs w:val="21"/>
                              </w:rPr>
                              <w:t xml:space="preserve"> grazie alle recensioni degli utenti.</w:t>
                            </w:r>
                          </w:p>
                          <w:p w14:paraId="648BE006" w14:textId="77777777" w:rsidR="00295B4B" w:rsidRDefault="00295B4B" w:rsidP="00D10F20">
                            <w:pPr>
                              <w:jc w:val="both"/>
                              <w:rPr>
                                <w:rFonts w:ascii="Tahoma" w:hAnsi="Tahoma" w:cs="Tahoma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14:paraId="651E2DBB" w14:textId="77777777" w:rsidR="00295B4B" w:rsidRPr="003D4388" w:rsidRDefault="00295B4B" w:rsidP="003D4388">
                            <w:pPr>
                              <w:jc w:val="both"/>
                              <w:rPr>
                                <w:rFonts w:ascii="Tahoma" w:hAnsi="Tahoma" w:cs="Tahoma"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47418CE" id="_x0000_t202" coordsize="21600,21600" o:spt="202" path="m0,0l0,21600,21600,21600,21600,0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.7pt;margin-top:23.15pt;width:482.6pt;height:86.6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" filled="f" strokecolor="black [3213]" strokeweight="1pt">
                <v:textbox>
                  <w:txbxContent>
                    <w:p w14:paraId="20369500" w14:textId="0F2AD966" w:rsidR="00295B4B" w:rsidRDefault="00295B4B" w:rsidP="00295B4B">
                      <w:pPr>
                        <w:jc w:val="both"/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</w:pPr>
                      <w:r>
                        <w:rPr>
                          <w:rFonts w:ascii="Tahoma" w:hAnsi="Tahoma" w:cs="Tahoma"/>
                          <w:color w:val="000000"/>
                          <w:sz w:val="22"/>
                          <w:szCs w:val="22"/>
                        </w:rPr>
                        <w:t xml:space="preserve">Affidarsi a professionisti seri e qualificati, specie quando si tratta di interventi significativi come questi, è fondamentale. La </w:t>
                      </w:r>
                      <w:r w:rsidRPr="00295B4B">
                        <w:rPr>
                          <w:rFonts w:ascii="Tahoma" w:hAnsi="Tahoma" w:cs="Tahoma"/>
                          <w:b/>
                          <w:color w:val="000000"/>
                          <w:sz w:val="22"/>
                          <w:szCs w:val="22"/>
                        </w:rPr>
                        <w:t>piattaforma online Instapro.it</w:t>
                      </w:r>
                      <w:r w:rsidR="0025323B">
                        <w:rPr>
                          <w:rFonts w:ascii="Tahoma" w:hAnsi="Tahoma" w:cs="Tahoma"/>
                          <w:color w:val="000000"/>
                          <w:sz w:val="22"/>
                          <w:szCs w:val="22"/>
                        </w:rPr>
                        <w:t>, mette</w:t>
                      </w:r>
                      <w:r>
                        <w:rPr>
                          <w:rFonts w:ascii="Tahoma" w:hAnsi="Tahoma" w:cs="Tahoma"/>
                          <w:color w:val="000000"/>
                          <w:sz w:val="22"/>
                          <w:szCs w:val="22"/>
                        </w:rPr>
                        <w:t xml:space="preserve"> in contatto i consumatori </w:t>
                      </w:r>
                      <w:r w:rsidR="0025323B">
                        <w:rPr>
                          <w:rFonts w:ascii="Tahoma" w:hAnsi="Tahoma" w:cs="Tahoma"/>
                          <w:color w:val="000000"/>
                          <w:sz w:val="22"/>
                          <w:szCs w:val="22"/>
                        </w:rPr>
                        <w:t>con i professionisti della zona,</w:t>
                      </w:r>
                      <w:r>
                        <w:rPr>
                          <w:rFonts w:ascii="Tahoma" w:hAnsi="Tahoma" w:cs="Tahoma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25323B">
                        <w:rPr>
                          <w:rFonts w:ascii="Tahoma" w:hAnsi="Tahoma" w:cs="Tahoma"/>
                          <w:color w:val="000000"/>
                          <w:sz w:val="22"/>
                          <w:szCs w:val="22"/>
                        </w:rPr>
                        <w:t>rivelandosi</w:t>
                      </w:r>
                      <w:r>
                        <w:rPr>
                          <w:rFonts w:ascii="Tahoma" w:hAnsi="Tahoma" w:cs="Tahoma"/>
                          <w:color w:val="000000"/>
                          <w:sz w:val="22"/>
                          <w:szCs w:val="22"/>
                        </w:rPr>
                        <w:t xml:space="preserve"> un ottimo alleato nella scelta della ditta migliore alla quale affidare i lavori.</w:t>
                      </w:r>
                      <w:r w:rsidRPr="00220538"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  <w:t>È sufficiente</w:t>
                      </w:r>
                      <w:r w:rsidRPr="0007010B"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  <w:t xml:space="preserve"> inviare una richiesta sul sito per ricevere gratuitamente</w:t>
                      </w:r>
                      <w:r w:rsidR="0025323B"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  <w:t xml:space="preserve"> e in poche ore</w:t>
                      </w:r>
                      <w:r w:rsidRPr="0007010B"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  <w:t>diversi preventivi</w:t>
                      </w:r>
                      <w:r w:rsidRPr="0007010B"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  <w:t xml:space="preserve">, con la possibilità </w:t>
                      </w:r>
                      <w:r w:rsidR="0025323B"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  <w:t>di identificare il professionista più adatto</w:t>
                      </w:r>
                      <w:r w:rsidRPr="0007010B">
                        <w:rPr>
                          <w:rFonts w:ascii="Tahoma" w:eastAsia="Times New Roman" w:hAnsi="Tahoma" w:cs="Tahoma"/>
                          <w:color w:val="000000"/>
                          <w:sz w:val="21"/>
                          <w:szCs w:val="21"/>
                        </w:rPr>
                        <w:t xml:space="preserve"> grazie alle recensioni degli utenti.</w:t>
                      </w:r>
                    </w:p>
                    <w:p w14:paraId="648BE006" w14:textId="77777777" w:rsidR="00295B4B" w:rsidRDefault="00295B4B" w:rsidP="00D10F20">
                      <w:pPr>
                        <w:jc w:val="both"/>
                        <w:rPr>
                          <w:rFonts w:ascii="Tahoma" w:hAnsi="Tahoma" w:cs="Tahoma"/>
                          <w:color w:val="000000"/>
                          <w:sz w:val="22"/>
                          <w:szCs w:val="22"/>
                        </w:rPr>
                      </w:pPr>
                    </w:p>
                    <w:p w14:paraId="651E2DBB" w14:textId="77777777" w:rsidR="00295B4B" w:rsidRPr="003D4388" w:rsidRDefault="00295B4B" w:rsidP="003D4388">
                      <w:pPr>
                        <w:jc w:val="both"/>
                        <w:rPr>
                          <w:rFonts w:ascii="Tahoma" w:hAnsi="Tahoma" w:cs="Tahoma"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B88F14" w14:textId="77777777" w:rsidR="006B58F7" w:rsidRPr="0007010B" w:rsidRDefault="006B58F7" w:rsidP="006B58F7">
      <w:pPr>
        <w:jc w:val="both"/>
        <w:rPr>
          <w:rFonts w:eastAsia="Times New Roman"/>
          <w:sz w:val="21"/>
          <w:szCs w:val="21"/>
        </w:rPr>
      </w:pPr>
    </w:p>
    <w:p w14:paraId="6B4142E3" w14:textId="77777777" w:rsidR="0007010B" w:rsidRDefault="0007010B" w:rsidP="00487E98">
      <w:pPr>
        <w:widowControl w:val="0"/>
        <w:autoSpaceDE w:val="0"/>
        <w:autoSpaceDN w:val="0"/>
        <w:adjustRightInd w:val="0"/>
        <w:jc w:val="both"/>
        <w:rPr>
          <w:rFonts w:cs="Tahoma"/>
          <w:i/>
          <w:sz w:val="16"/>
          <w:szCs w:val="16"/>
        </w:rPr>
      </w:pPr>
    </w:p>
    <w:p w14:paraId="5014D386" w14:textId="77777777" w:rsidR="0007010B" w:rsidRDefault="0007010B" w:rsidP="00487E98">
      <w:pPr>
        <w:widowControl w:val="0"/>
        <w:autoSpaceDE w:val="0"/>
        <w:autoSpaceDN w:val="0"/>
        <w:adjustRightInd w:val="0"/>
        <w:jc w:val="both"/>
        <w:rPr>
          <w:rFonts w:cs="Tahoma"/>
          <w:i/>
          <w:sz w:val="16"/>
          <w:szCs w:val="16"/>
        </w:rPr>
      </w:pPr>
    </w:p>
    <w:p w14:paraId="695EBA19" w14:textId="77777777" w:rsidR="00487E98" w:rsidRPr="0007010B" w:rsidRDefault="00487E98" w:rsidP="00487E98">
      <w:pPr>
        <w:widowControl w:val="0"/>
        <w:autoSpaceDE w:val="0"/>
        <w:autoSpaceDN w:val="0"/>
        <w:adjustRightInd w:val="0"/>
        <w:jc w:val="both"/>
        <w:rPr>
          <w:rFonts w:cs="Tahoma"/>
          <w:i/>
          <w:sz w:val="16"/>
          <w:szCs w:val="16"/>
        </w:rPr>
      </w:pPr>
      <w:r w:rsidRPr="0007010B">
        <w:rPr>
          <w:rFonts w:cs="Tahoma"/>
          <w:i/>
          <w:sz w:val="16"/>
          <w:szCs w:val="16"/>
        </w:rPr>
        <w:t>-------</w:t>
      </w:r>
    </w:p>
    <w:p w14:paraId="2A83AB8A" w14:textId="6EC67EC3" w:rsidR="00C03489" w:rsidRPr="00A8174E" w:rsidRDefault="00443EFA" w:rsidP="00A8174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6"/>
          <w:szCs w:val="16"/>
        </w:rPr>
      </w:pPr>
      <w:hyperlink r:id="rId7" w:history="1">
        <w:r w:rsidR="00487E98" w:rsidRPr="0007010B">
          <w:rPr>
            <w:rFonts w:ascii="Calibri" w:hAnsi="Calibri" w:cs="Calibri"/>
            <w:i/>
            <w:iCs/>
            <w:color w:val="000000"/>
            <w:sz w:val="16"/>
            <w:szCs w:val="16"/>
            <w:u w:val="single" w:color="0000E9"/>
          </w:rPr>
          <w:t>Instapro.it</w:t>
        </w:r>
      </w:hyperlink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 xml:space="preserve"> è una start up italiana dedicata ai servizi per la casa che fa capo all’azienda olandese </w:t>
      </w:r>
      <w:hyperlink r:id="rId8" w:history="1">
        <w:r w:rsidR="00487E98" w:rsidRPr="0007010B">
          <w:rPr>
            <w:rFonts w:ascii="Calibri" w:hAnsi="Calibri" w:cs="Calibri"/>
            <w:i/>
            <w:iCs/>
            <w:color w:val="000000"/>
            <w:sz w:val="16"/>
            <w:szCs w:val="16"/>
            <w:u w:val="single" w:color="0000E9"/>
          </w:rPr>
          <w:t>Werkspot.nl</w:t>
        </w:r>
      </w:hyperlink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 xml:space="preserve"> fondata nel 2005. La piattaforma online mette in diretto contatto consumatori e professionisti qualificati per interventi di manutenzione, progetti di ristrutturazione fino alle opere di costruzione.</w:t>
      </w:r>
      <w:r w:rsidR="0007010B">
        <w:rPr>
          <w:rFonts w:ascii="Calibri" w:hAnsi="Calibri" w:cs="Calibri"/>
          <w:color w:val="000000"/>
          <w:sz w:val="16"/>
          <w:szCs w:val="16"/>
        </w:rPr>
        <w:t xml:space="preserve"> </w:t>
      </w:r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 xml:space="preserve">Nel 2013 </w:t>
      </w:r>
      <w:hyperlink r:id="rId9" w:history="1">
        <w:r w:rsidR="00487E98" w:rsidRPr="0007010B">
          <w:rPr>
            <w:rFonts w:ascii="Calibri" w:hAnsi="Calibri" w:cs="Calibri"/>
            <w:i/>
            <w:iCs/>
            <w:color w:val="000000"/>
            <w:sz w:val="16"/>
            <w:szCs w:val="16"/>
            <w:u w:val="single" w:color="0000E9"/>
          </w:rPr>
          <w:t>Werkspot.nl</w:t>
        </w:r>
      </w:hyperlink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 xml:space="preserve"> è stata acquisita da </w:t>
      </w:r>
      <w:hyperlink r:id="rId10" w:history="1">
        <w:r w:rsidR="00487E98" w:rsidRPr="0007010B">
          <w:rPr>
            <w:rFonts w:ascii="Calibri" w:hAnsi="Calibri" w:cs="Calibri"/>
            <w:i/>
            <w:iCs/>
            <w:color w:val="000000"/>
            <w:sz w:val="16"/>
            <w:szCs w:val="16"/>
            <w:u w:val="single" w:color="0000E9"/>
          </w:rPr>
          <w:t>Homeadvisor.com</w:t>
        </w:r>
      </w:hyperlink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 xml:space="preserve">, leader mondiale nei servizi per la casa. Nel 2014, grazie al modello di business vincente, </w:t>
      </w:r>
      <w:hyperlink r:id="rId11" w:history="1">
        <w:r w:rsidR="00487E98" w:rsidRPr="0007010B">
          <w:rPr>
            <w:rFonts w:ascii="Calibri" w:hAnsi="Calibri" w:cs="Calibri"/>
            <w:i/>
            <w:iCs/>
            <w:color w:val="000000"/>
            <w:sz w:val="16"/>
            <w:szCs w:val="16"/>
            <w:u w:val="single" w:color="0000E9"/>
          </w:rPr>
          <w:t>Werkspot.nl</w:t>
        </w:r>
      </w:hyperlink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>, ha registrato una crescita del 71% delle richieste inserite dagli utenti rispetto al 2013.</w:t>
      </w:r>
      <w:r w:rsidR="001C6DBD" w:rsidRPr="0007010B">
        <w:rPr>
          <w:rFonts w:ascii="Calibri" w:hAnsi="Calibri" w:cs="Calibri"/>
          <w:color w:val="000000"/>
          <w:sz w:val="16"/>
          <w:szCs w:val="16"/>
        </w:rPr>
        <w:t xml:space="preserve"> </w:t>
      </w:r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 xml:space="preserve">Nel 2016 la divisione </w:t>
      </w:r>
      <w:proofErr w:type="spellStart"/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>HomeAdvisor</w:t>
      </w:r>
      <w:proofErr w:type="spellEnd"/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 xml:space="preserve"> di IAC, </w:t>
      </w:r>
      <w:proofErr w:type="spellStart"/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>parent</w:t>
      </w:r>
      <w:proofErr w:type="spellEnd"/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 xml:space="preserve"> company dell’italiana Instapro acquisisce la tedesca </w:t>
      </w:r>
      <w:proofErr w:type="spellStart"/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>MyHammer</w:t>
      </w:r>
      <w:proofErr w:type="spellEnd"/>
      <w:r w:rsidR="00487E98" w:rsidRPr="0007010B">
        <w:rPr>
          <w:rFonts w:ascii="Calibri" w:hAnsi="Calibri" w:cs="Calibri"/>
          <w:i/>
          <w:iCs/>
          <w:color w:val="000000"/>
          <w:sz w:val="16"/>
          <w:szCs w:val="16"/>
        </w:rPr>
        <w:t>.</w:t>
      </w:r>
    </w:p>
    <w:sectPr w:rsidR="00C03489" w:rsidRPr="00A8174E" w:rsidSect="007D18C8">
      <w:headerReference w:type="default" r:id="rId12"/>
      <w:footerReference w:type="defaul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7D2B5" w14:textId="77777777" w:rsidR="00443EFA" w:rsidRDefault="00443EFA" w:rsidP="009D0B6B">
      <w:r>
        <w:separator/>
      </w:r>
    </w:p>
  </w:endnote>
  <w:endnote w:type="continuationSeparator" w:id="0">
    <w:p w14:paraId="29C5CFE5" w14:textId="77777777" w:rsidR="00443EFA" w:rsidRDefault="00443EFA" w:rsidP="009D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D406B" w14:textId="77777777" w:rsidR="007E48BF" w:rsidRPr="00F7120D" w:rsidRDefault="007E48BF" w:rsidP="007E48BF">
    <w:pPr>
      <w:rPr>
        <w:rFonts w:ascii="Tahoma" w:hAnsi="Tahoma" w:cs="Tahoma"/>
        <w:color w:val="000000" w:themeColor="text1"/>
        <w:sz w:val="20"/>
        <w:szCs w:val="20"/>
      </w:rPr>
    </w:pPr>
    <w:r w:rsidRPr="00F7120D">
      <w:rPr>
        <w:rFonts w:ascii="Tahoma" w:hAnsi="Tahoma" w:cs="Tahoma"/>
        <w:color w:val="000000" w:themeColor="text1"/>
        <w:sz w:val="20"/>
        <w:szCs w:val="20"/>
      </w:rPr>
      <w:t>Contatti PR&amp;Press:</w:t>
    </w:r>
  </w:p>
  <w:p w14:paraId="7A5D3B95" w14:textId="77777777" w:rsidR="007E48BF" w:rsidRPr="00F7120D" w:rsidRDefault="007E48BF" w:rsidP="00F7120D">
    <w:pPr>
      <w:tabs>
        <w:tab w:val="right" w:pos="10773"/>
      </w:tabs>
      <w:ind w:right="1134"/>
      <w:rPr>
        <w:rFonts w:ascii="Tahoma" w:hAnsi="Tahoma" w:cs="Tahoma"/>
        <w:color w:val="000000" w:themeColor="text1"/>
        <w:sz w:val="20"/>
        <w:szCs w:val="20"/>
      </w:rPr>
    </w:pPr>
    <w:proofErr w:type="gramStart"/>
    <w:r w:rsidRPr="00F7120D">
      <w:rPr>
        <w:rFonts w:ascii="Tahoma" w:hAnsi="Tahoma" w:cs="Tahoma"/>
        <w:color w:val="000000" w:themeColor="text1"/>
        <w:sz w:val="20"/>
        <w:szCs w:val="20"/>
      </w:rPr>
      <w:t>AD</w:t>
    </w:r>
    <w:proofErr w:type="gramEnd"/>
    <w:r w:rsidRPr="00F7120D">
      <w:rPr>
        <w:rFonts w:ascii="Tahoma" w:hAnsi="Tahoma" w:cs="Tahoma"/>
        <w:color w:val="000000" w:themeColor="text1"/>
        <w:sz w:val="20"/>
        <w:szCs w:val="20"/>
      </w:rPr>
      <w:t xml:space="preserve"> MIRABILIA +39 02 4382191 </w:t>
    </w:r>
    <w:r w:rsidR="00F7120D" w:rsidRPr="00F7120D">
      <w:rPr>
        <w:rFonts w:ascii="Tahoma" w:hAnsi="Tahoma" w:cs="Tahoma"/>
        <w:color w:val="000000" w:themeColor="text1"/>
        <w:sz w:val="20"/>
        <w:szCs w:val="20"/>
      </w:rPr>
      <w:t xml:space="preserve">e-mail: </w:t>
    </w:r>
    <w:hyperlink r:id="rId1" w:history="1">
      <w:r w:rsidR="00F7120D" w:rsidRPr="00F7120D">
        <w:rPr>
          <w:rFonts w:ascii="Tahoma" w:hAnsi="Tahoma" w:cs="Tahoma"/>
          <w:color w:val="000000" w:themeColor="text1"/>
          <w:sz w:val="20"/>
          <w:szCs w:val="20"/>
        </w:rPr>
        <w:t>instapro@admirabilia.it</w:t>
      </w:r>
    </w:hyperlink>
    <w:r w:rsidR="00F7120D" w:rsidRPr="00F7120D">
      <w:rPr>
        <w:rFonts w:ascii="Tahoma" w:hAnsi="Tahoma" w:cs="Tahoma"/>
        <w:color w:val="000000" w:themeColor="text1"/>
        <w:sz w:val="20"/>
        <w:szCs w:val="20"/>
      </w:rPr>
      <w:t xml:space="preserve"> </w:t>
    </w:r>
  </w:p>
  <w:p w14:paraId="65C3C6DA" w14:textId="77777777" w:rsidR="00F7120D" w:rsidRPr="00F7120D" w:rsidRDefault="007E48BF" w:rsidP="00F7120D">
    <w:pPr>
      <w:tabs>
        <w:tab w:val="right" w:pos="10773"/>
      </w:tabs>
      <w:ind w:right="1134"/>
      <w:rPr>
        <w:rFonts w:ascii="Tahoma" w:hAnsi="Tahoma" w:cs="Tahoma"/>
        <w:color w:val="000000" w:themeColor="text1"/>
        <w:sz w:val="20"/>
        <w:szCs w:val="20"/>
      </w:rPr>
    </w:pPr>
    <w:r w:rsidRPr="00F7120D">
      <w:rPr>
        <w:rFonts w:ascii="Tahoma" w:hAnsi="Tahoma" w:cs="Tahoma"/>
        <w:color w:val="000000" w:themeColor="text1"/>
        <w:sz w:val="20"/>
        <w:szCs w:val="20"/>
      </w:rPr>
      <w:t>Manuela Lubrano</w:t>
    </w:r>
    <w:r w:rsidR="00F7120D" w:rsidRPr="00F7120D">
      <w:rPr>
        <w:rFonts w:ascii="Tahoma" w:hAnsi="Tahoma" w:cs="Tahoma"/>
        <w:color w:val="000000" w:themeColor="text1"/>
        <w:sz w:val="20"/>
        <w:szCs w:val="20"/>
      </w:rPr>
      <w:t xml:space="preserve"> Tel. Diretto</w:t>
    </w:r>
    <w:r w:rsidRPr="00F7120D">
      <w:rPr>
        <w:rFonts w:ascii="Tahoma" w:hAnsi="Tahoma" w:cs="Tahoma"/>
        <w:color w:val="000000" w:themeColor="text1"/>
        <w:sz w:val="20"/>
        <w:szCs w:val="20"/>
      </w:rPr>
      <w:t xml:space="preserve"> </w:t>
    </w:r>
    <w:r w:rsidR="00F7120D" w:rsidRPr="00F7120D">
      <w:rPr>
        <w:rFonts w:ascii="Tahoma" w:hAnsi="Tahoma" w:cs="Tahoma"/>
        <w:color w:val="000000" w:themeColor="text1"/>
        <w:sz w:val="20"/>
        <w:szCs w:val="20"/>
      </w:rPr>
      <w:t xml:space="preserve">02 438219.37      </w:t>
    </w:r>
  </w:p>
  <w:p w14:paraId="22B07FA0" w14:textId="77777777" w:rsidR="00F7120D" w:rsidRPr="00F7120D" w:rsidRDefault="00F7120D" w:rsidP="00F7120D">
    <w:pPr>
      <w:tabs>
        <w:tab w:val="right" w:pos="10773"/>
      </w:tabs>
      <w:ind w:right="1134"/>
      <w:rPr>
        <w:rFonts w:ascii="Tahoma" w:hAnsi="Tahoma" w:cs="Tahoma"/>
        <w:color w:val="000000" w:themeColor="text1"/>
        <w:sz w:val="20"/>
        <w:szCs w:val="20"/>
      </w:rPr>
    </w:pPr>
    <w:r w:rsidRPr="00F7120D">
      <w:rPr>
        <w:rFonts w:ascii="Tahoma" w:hAnsi="Tahoma" w:cs="Tahoma"/>
        <w:color w:val="000000" w:themeColor="text1"/>
        <w:sz w:val="20"/>
        <w:szCs w:val="20"/>
      </w:rPr>
      <w:t>Chiara Carinelli Tel. Diretto + 39 02 438219.48</w:t>
    </w:r>
  </w:p>
  <w:p w14:paraId="681CDC36" w14:textId="77777777" w:rsidR="007E48BF" w:rsidRPr="00352E76" w:rsidRDefault="007E48BF" w:rsidP="007E48BF">
    <w:pPr>
      <w:rPr>
        <w:rFonts w:ascii="Avenir Next" w:hAnsi="Avenir Next"/>
        <w:color w:val="000000"/>
        <w:sz w:val="20"/>
        <w:szCs w:val="20"/>
      </w:rPr>
    </w:pPr>
  </w:p>
  <w:p w14:paraId="36390193" w14:textId="77777777" w:rsidR="007E48BF" w:rsidRPr="00352E76" w:rsidRDefault="007E48BF" w:rsidP="007E48BF">
    <w:pPr>
      <w:jc w:val="both"/>
      <w:rPr>
        <w:rFonts w:ascii="Avenir Next" w:hAnsi="Avenir Next"/>
      </w:rPr>
    </w:pPr>
    <w:r w:rsidRPr="00352E76">
      <w:rPr>
        <w:rFonts w:ascii="Avenir Next" w:hAnsi="Avenir Next"/>
      </w:rPr>
      <w:t> </w:t>
    </w:r>
  </w:p>
  <w:p w14:paraId="43FE24D7" w14:textId="77777777" w:rsidR="007E48BF" w:rsidRDefault="007E48B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1313B" w14:textId="77777777" w:rsidR="00443EFA" w:rsidRDefault="00443EFA" w:rsidP="009D0B6B">
      <w:r>
        <w:separator/>
      </w:r>
    </w:p>
  </w:footnote>
  <w:footnote w:type="continuationSeparator" w:id="0">
    <w:p w14:paraId="035EF3E3" w14:textId="77777777" w:rsidR="00443EFA" w:rsidRDefault="00443EFA" w:rsidP="009D0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A01B4" w14:textId="77777777" w:rsidR="00F7120D" w:rsidRDefault="00F7120D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D0AE13" wp14:editId="5DB2DF39">
          <wp:simplePos x="0" y="0"/>
          <wp:positionH relativeFrom="column">
            <wp:posOffset>4246245</wp:posOffset>
          </wp:positionH>
          <wp:positionV relativeFrom="paragraph">
            <wp:posOffset>124460</wp:posOffset>
          </wp:positionV>
          <wp:extent cx="1807845" cy="579120"/>
          <wp:effectExtent l="0" t="0" r="0" b="5080"/>
          <wp:wrapThrough wrapText="right">
            <wp:wrapPolygon edited="0">
              <wp:start x="0" y="0"/>
              <wp:lineTo x="0" y="20842"/>
              <wp:lineTo x="21243" y="20842"/>
              <wp:lineTo x="21243" y="0"/>
              <wp:lineTo x="0" y="0"/>
            </wp:wrapPolygon>
          </wp:wrapThrough>
          <wp:docPr id="5" name="Immagine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845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B0063"/>
    <w:multiLevelType w:val="hybridMultilevel"/>
    <w:tmpl w:val="492207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806D6"/>
    <w:multiLevelType w:val="hybridMultilevel"/>
    <w:tmpl w:val="740C55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C54A4"/>
    <w:multiLevelType w:val="multilevel"/>
    <w:tmpl w:val="D32013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742959"/>
    <w:multiLevelType w:val="hybridMultilevel"/>
    <w:tmpl w:val="9D7E6F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AE54BC"/>
    <w:multiLevelType w:val="hybridMultilevel"/>
    <w:tmpl w:val="CFAEFD72"/>
    <w:lvl w:ilvl="0" w:tplc="0AA4BB3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72090"/>
    <w:multiLevelType w:val="hybridMultilevel"/>
    <w:tmpl w:val="1FD0E7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F9318C"/>
    <w:multiLevelType w:val="multilevel"/>
    <w:tmpl w:val="098CB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6E0AE4"/>
    <w:multiLevelType w:val="hybridMultilevel"/>
    <w:tmpl w:val="00947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02C"/>
    <w:rsid w:val="00002C6C"/>
    <w:rsid w:val="00012581"/>
    <w:rsid w:val="000128DE"/>
    <w:rsid w:val="000236C2"/>
    <w:rsid w:val="00023E09"/>
    <w:rsid w:val="00032C88"/>
    <w:rsid w:val="00033C5D"/>
    <w:rsid w:val="000365E5"/>
    <w:rsid w:val="00045D6E"/>
    <w:rsid w:val="00045E2F"/>
    <w:rsid w:val="0005022F"/>
    <w:rsid w:val="0005457C"/>
    <w:rsid w:val="00056BFE"/>
    <w:rsid w:val="00057A65"/>
    <w:rsid w:val="00063556"/>
    <w:rsid w:val="000642C1"/>
    <w:rsid w:val="0007010B"/>
    <w:rsid w:val="0007122F"/>
    <w:rsid w:val="00075E09"/>
    <w:rsid w:val="000867F2"/>
    <w:rsid w:val="000906E2"/>
    <w:rsid w:val="00097BDB"/>
    <w:rsid w:val="000B34E1"/>
    <w:rsid w:val="000D502C"/>
    <w:rsid w:val="000D6812"/>
    <w:rsid w:val="000D7B83"/>
    <w:rsid w:val="000E11C5"/>
    <w:rsid w:val="000E51E1"/>
    <w:rsid w:val="000F4C04"/>
    <w:rsid w:val="000F6684"/>
    <w:rsid w:val="00100AF4"/>
    <w:rsid w:val="0011790E"/>
    <w:rsid w:val="00123BAF"/>
    <w:rsid w:val="001271E9"/>
    <w:rsid w:val="00133093"/>
    <w:rsid w:val="00140581"/>
    <w:rsid w:val="00146908"/>
    <w:rsid w:val="00153F77"/>
    <w:rsid w:val="00154D19"/>
    <w:rsid w:val="00160B23"/>
    <w:rsid w:val="00174D88"/>
    <w:rsid w:val="0017622C"/>
    <w:rsid w:val="00182345"/>
    <w:rsid w:val="001860A9"/>
    <w:rsid w:val="0018653B"/>
    <w:rsid w:val="00186E8B"/>
    <w:rsid w:val="00186ECD"/>
    <w:rsid w:val="0019149B"/>
    <w:rsid w:val="00195329"/>
    <w:rsid w:val="001A7511"/>
    <w:rsid w:val="001B2B33"/>
    <w:rsid w:val="001B375B"/>
    <w:rsid w:val="001C4044"/>
    <w:rsid w:val="001C4380"/>
    <w:rsid w:val="001C6DBD"/>
    <w:rsid w:val="001D1FA3"/>
    <w:rsid w:val="001E5118"/>
    <w:rsid w:val="001E620B"/>
    <w:rsid w:val="001F0535"/>
    <w:rsid w:val="001F0633"/>
    <w:rsid w:val="001F1471"/>
    <w:rsid w:val="00200370"/>
    <w:rsid w:val="0020152B"/>
    <w:rsid w:val="00201FAE"/>
    <w:rsid w:val="0020784E"/>
    <w:rsid w:val="00215867"/>
    <w:rsid w:val="00220538"/>
    <w:rsid w:val="0022169A"/>
    <w:rsid w:val="002271F2"/>
    <w:rsid w:val="00235B59"/>
    <w:rsid w:val="002360FB"/>
    <w:rsid w:val="00247584"/>
    <w:rsid w:val="0025186C"/>
    <w:rsid w:val="0025323B"/>
    <w:rsid w:val="0026286D"/>
    <w:rsid w:val="00267CEA"/>
    <w:rsid w:val="00280061"/>
    <w:rsid w:val="00283DE0"/>
    <w:rsid w:val="00284062"/>
    <w:rsid w:val="00295B4B"/>
    <w:rsid w:val="002B5FB2"/>
    <w:rsid w:val="002C2E76"/>
    <w:rsid w:val="002F320E"/>
    <w:rsid w:val="00316452"/>
    <w:rsid w:val="00316DE0"/>
    <w:rsid w:val="00320697"/>
    <w:rsid w:val="003249A2"/>
    <w:rsid w:val="0032545C"/>
    <w:rsid w:val="00332267"/>
    <w:rsid w:val="00337DF3"/>
    <w:rsid w:val="003412A2"/>
    <w:rsid w:val="00352E76"/>
    <w:rsid w:val="003559BD"/>
    <w:rsid w:val="003643D2"/>
    <w:rsid w:val="003701F7"/>
    <w:rsid w:val="00382181"/>
    <w:rsid w:val="00385068"/>
    <w:rsid w:val="00385E73"/>
    <w:rsid w:val="00391453"/>
    <w:rsid w:val="003929EB"/>
    <w:rsid w:val="003A1C6F"/>
    <w:rsid w:val="003A553F"/>
    <w:rsid w:val="003A61C7"/>
    <w:rsid w:val="003C4BBB"/>
    <w:rsid w:val="003C599F"/>
    <w:rsid w:val="003C7D9E"/>
    <w:rsid w:val="003D7989"/>
    <w:rsid w:val="003E0686"/>
    <w:rsid w:val="003E280B"/>
    <w:rsid w:val="003E3155"/>
    <w:rsid w:val="003F653F"/>
    <w:rsid w:val="00400F89"/>
    <w:rsid w:val="00402D9D"/>
    <w:rsid w:val="00403148"/>
    <w:rsid w:val="00403FFE"/>
    <w:rsid w:val="004049AB"/>
    <w:rsid w:val="00410A17"/>
    <w:rsid w:val="00414D29"/>
    <w:rsid w:val="0043111A"/>
    <w:rsid w:val="004321FA"/>
    <w:rsid w:val="0044229C"/>
    <w:rsid w:val="00443EFA"/>
    <w:rsid w:val="00451EDB"/>
    <w:rsid w:val="00460EB8"/>
    <w:rsid w:val="004677A9"/>
    <w:rsid w:val="00474075"/>
    <w:rsid w:val="00480D34"/>
    <w:rsid w:val="00487E98"/>
    <w:rsid w:val="00494B73"/>
    <w:rsid w:val="004A4C9B"/>
    <w:rsid w:val="004A765F"/>
    <w:rsid w:val="004B30FC"/>
    <w:rsid w:val="004C4049"/>
    <w:rsid w:val="004C5AF9"/>
    <w:rsid w:val="004D275B"/>
    <w:rsid w:val="004D2FC0"/>
    <w:rsid w:val="004E0112"/>
    <w:rsid w:val="004F4712"/>
    <w:rsid w:val="004F5ECE"/>
    <w:rsid w:val="0050109B"/>
    <w:rsid w:val="00505BD1"/>
    <w:rsid w:val="00507C7A"/>
    <w:rsid w:val="005163FB"/>
    <w:rsid w:val="00520D56"/>
    <w:rsid w:val="00522A81"/>
    <w:rsid w:val="00540AB8"/>
    <w:rsid w:val="00545B27"/>
    <w:rsid w:val="005477FB"/>
    <w:rsid w:val="0056014B"/>
    <w:rsid w:val="00571C45"/>
    <w:rsid w:val="00574101"/>
    <w:rsid w:val="005749FB"/>
    <w:rsid w:val="005A441C"/>
    <w:rsid w:val="005C20C7"/>
    <w:rsid w:val="005D7A6F"/>
    <w:rsid w:val="005D7E9D"/>
    <w:rsid w:val="005F56E0"/>
    <w:rsid w:val="00617BEF"/>
    <w:rsid w:val="00617DD3"/>
    <w:rsid w:val="006202F7"/>
    <w:rsid w:val="00624224"/>
    <w:rsid w:val="00637D52"/>
    <w:rsid w:val="006417BB"/>
    <w:rsid w:val="00653BD0"/>
    <w:rsid w:val="00653BFD"/>
    <w:rsid w:val="00661FBF"/>
    <w:rsid w:val="00665605"/>
    <w:rsid w:val="006711ED"/>
    <w:rsid w:val="00672BA9"/>
    <w:rsid w:val="00675B1D"/>
    <w:rsid w:val="00675C14"/>
    <w:rsid w:val="00682665"/>
    <w:rsid w:val="00687470"/>
    <w:rsid w:val="00691EAA"/>
    <w:rsid w:val="006A7B03"/>
    <w:rsid w:val="006B07FE"/>
    <w:rsid w:val="006B4341"/>
    <w:rsid w:val="006B58F7"/>
    <w:rsid w:val="006B5A34"/>
    <w:rsid w:val="006C451A"/>
    <w:rsid w:val="006D701F"/>
    <w:rsid w:val="006E5208"/>
    <w:rsid w:val="006E660D"/>
    <w:rsid w:val="00700801"/>
    <w:rsid w:val="007012A4"/>
    <w:rsid w:val="0070608D"/>
    <w:rsid w:val="00706CBD"/>
    <w:rsid w:val="00710D60"/>
    <w:rsid w:val="0071717C"/>
    <w:rsid w:val="00717E30"/>
    <w:rsid w:val="0072157F"/>
    <w:rsid w:val="00726D2A"/>
    <w:rsid w:val="00732FC4"/>
    <w:rsid w:val="007332F5"/>
    <w:rsid w:val="007443A2"/>
    <w:rsid w:val="007525A0"/>
    <w:rsid w:val="00754639"/>
    <w:rsid w:val="007574F8"/>
    <w:rsid w:val="00772D3A"/>
    <w:rsid w:val="007764EC"/>
    <w:rsid w:val="00777243"/>
    <w:rsid w:val="0078084B"/>
    <w:rsid w:val="00780ED8"/>
    <w:rsid w:val="00796F7F"/>
    <w:rsid w:val="00797AD0"/>
    <w:rsid w:val="007B254B"/>
    <w:rsid w:val="007B33F7"/>
    <w:rsid w:val="007B4C80"/>
    <w:rsid w:val="007B4F7D"/>
    <w:rsid w:val="007C1876"/>
    <w:rsid w:val="007D18C8"/>
    <w:rsid w:val="007D1998"/>
    <w:rsid w:val="007D7945"/>
    <w:rsid w:val="007E3AD5"/>
    <w:rsid w:val="007E48BF"/>
    <w:rsid w:val="007E4E53"/>
    <w:rsid w:val="007F42FA"/>
    <w:rsid w:val="0080321E"/>
    <w:rsid w:val="00804B07"/>
    <w:rsid w:val="00807F73"/>
    <w:rsid w:val="0081685B"/>
    <w:rsid w:val="008175CE"/>
    <w:rsid w:val="00821548"/>
    <w:rsid w:val="00824E39"/>
    <w:rsid w:val="00835522"/>
    <w:rsid w:val="0083585A"/>
    <w:rsid w:val="008368EC"/>
    <w:rsid w:val="0083703E"/>
    <w:rsid w:val="00837A75"/>
    <w:rsid w:val="00844791"/>
    <w:rsid w:val="00861600"/>
    <w:rsid w:val="00863879"/>
    <w:rsid w:val="00872E5E"/>
    <w:rsid w:val="008749A6"/>
    <w:rsid w:val="00877C76"/>
    <w:rsid w:val="00880E2D"/>
    <w:rsid w:val="0089055B"/>
    <w:rsid w:val="0089697C"/>
    <w:rsid w:val="008A3A41"/>
    <w:rsid w:val="008A3AF6"/>
    <w:rsid w:val="008A5EB1"/>
    <w:rsid w:val="008A659A"/>
    <w:rsid w:val="008A7D35"/>
    <w:rsid w:val="008B0320"/>
    <w:rsid w:val="008B11C8"/>
    <w:rsid w:val="008B1F02"/>
    <w:rsid w:val="008B35F6"/>
    <w:rsid w:val="008C0EAC"/>
    <w:rsid w:val="008C524F"/>
    <w:rsid w:val="008E2A27"/>
    <w:rsid w:val="008E5A55"/>
    <w:rsid w:val="008F0A9C"/>
    <w:rsid w:val="008F10A0"/>
    <w:rsid w:val="008F1EE8"/>
    <w:rsid w:val="008F210D"/>
    <w:rsid w:val="008F3B4E"/>
    <w:rsid w:val="008F58C5"/>
    <w:rsid w:val="00901027"/>
    <w:rsid w:val="009056E6"/>
    <w:rsid w:val="009154AE"/>
    <w:rsid w:val="00922DF4"/>
    <w:rsid w:val="00942C47"/>
    <w:rsid w:val="009446B6"/>
    <w:rsid w:val="00944DD9"/>
    <w:rsid w:val="00945B1E"/>
    <w:rsid w:val="00945EF0"/>
    <w:rsid w:val="00947C3A"/>
    <w:rsid w:val="00957D4C"/>
    <w:rsid w:val="00970BDF"/>
    <w:rsid w:val="00981CA5"/>
    <w:rsid w:val="009845A4"/>
    <w:rsid w:val="0099004C"/>
    <w:rsid w:val="009901AB"/>
    <w:rsid w:val="009921E0"/>
    <w:rsid w:val="009B0111"/>
    <w:rsid w:val="009B6258"/>
    <w:rsid w:val="009C362B"/>
    <w:rsid w:val="009C5FE5"/>
    <w:rsid w:val="009C61DD"/>
    <w:rsid w:val="009D07B7"/>
    <w:rsid w:val="009D0B6B"/>
    <w:rsid w:val="009D10D9"/>
    <w:rsid w:val="009E2BAE"/>
    <w:rsid w:val="009F1238"/>
    <w:rsid w:val="00A10172"/>
    <w:rsid w:val="00A10B57"/>
    <w:rsid w:val="00A11813"/>
    <w:rsid w:val="00A4053E"/>
    <w:rsid w:val="00A472FE"/>
    <w:rsid w:val="00A50565"/>
    <w:rsid w:val="00A63A88"/>
    <w:rsid w:val="00A742FC"/>
    <w:rsid w:val="00A74738"/>
    <w:rsid w:val="00A75E6A"/>
    <w:rsid w:val="00A8174E"/>
    <w:rsid w:val="00A825E7"/>
    <w:rsid w:val="00A85306"/>
    <w:rsid w:val="00A949C2"/>
    <w:rsid w:val="00AA4554"/>
    <w:rsid w:val="00AB19A4"/>
    <w:rsid w:val="00AC4BBC"/>
    <w:rsid w:val="00AD2A42"/>
    <w:rsid w:val="00AE0794"/>
    <w:rsid w:val="00AF02B7"/>
    <w:rsid w:val="00AF0D7B"/>
    <w:rsid w:val="00AF2A27"/>
    <w:rsid w:val="00B1165D"/>
    <w:rsid w:val="00B1297E"/>
    <w:rsid w:val="00B144D1"/>
    <w:rsid w:val="00B15FB4"/>
    <w:rsid w:val="00B16427"/>
    <w:rsid w:val="00B17523"/>
    <w:rsid w:val="00B209C1"/>
    <w:rsid w:val="00B210B5"/>
    <w:rsid w:val="00B33F82"/>
    <w:rsid w:val="00B3578F"/>
    <w:rsid w:val="00B36D66"/>
    <w:rsid w:val="00B41548"/>
    <w:rsid w:val="00B46530"/>
    <w:rsid w:val="00B47218"/>
    <w:rsid w:val="00B778FD"/>
    <w:rsid w:val="00B817CE"/>
    <w:rsid w:val="00B93176"/>
    <w:rsid w:val="00BA4B75"/>
    <w:rsid w:val="00BA4F5E"/>
    <w:rsid w:val="00BA55B5"/>
    <w:rsid w:val="00BB21B3"/>
    <w:rsid w:val="00BB4B35"/>
    <w:rsid w:val="00BC4F47"/>
    <w:rsid w:val="00BD065F"/>
    <w:rsid w:val="00BD7AE1"/>
    <w:rsid w:val="00BE101D"/>
    <w:rsid w:val="00BE3EBB"/>
    <w:rsid w:val="00BE47BF"/>
    <w:rsid w:val="00C0010D"/>
    <w:rsid w:val="00C03489"/>
    <w:rsid w:val="00C049D0"/>
    <w:rsid w:val="00C04F9F"/>
    <w:rsid w:val="00C050FE"/>
    <w:rsid w:val="00C06EE6"/>
    <w:rsid w:val="00C10EE6"/>
    <w:rsid w:val="00C14A02"/>
    <w:rsid w:val="00C1664F"/>
    <w:rsid w:val="00C16789"/>
    <w:rsid w:val="00C24937"/>
    <w:rsid w:val="00C25896"/>
    <w:rsid w:val="00C3555A"/>
    <w:rsid w:val="00C43439"/>
    <w:rsid w:val="00C453B6"/>
    <w:rsid w:val="00C45B0F"/>
    <w:rsid w:val="00C45E97"/>
    <w:rsid w:val="00C63C94"/>
    <w:rsid w:val="00C6551D"/>
    <w:rsid w:val="00C672E4"/>
    <w:rsid w:val="00C712A6"/>
    <w:rsid w:val="00C74014"/>
    <w:rsid w:val="00C75B4F"/>
    <w:rsid w:val="00C775E5"/>
    <w:rsid w:val="00C92F2C"/>
    <w:rsid w:val="00C9373B"/>
    <w:rsid w:val="00C93E66"/>
    <w:rsid w:val="00CA201B"/>
    <w:rsid w:val="00CA5683"/>
    <w:rsid w:val="00CB1C80"/>
    <w:rsid w:val="00CB3052"/>
    <w:rsid w:val="00CB4C66"/>
    <w:rsid w:val="00CC2646"/>
    <w:rsid w:val="00CD459F"/>
    <w:rsid w:val="00CD60AF"/>
    <w:rsid w:val="00CF6B7B"/>
    <w:rsid w:val="00D065C4"/>
    <w:rsid w:val="00D10F20"/>
    <w:rsid w:val="00D12F10"/>
    <w:rsid w:val="00D14930"/>
    <w:rsid w:val="00D1501C"/>
    <w:rsid w:val="00D1756D"/>
    <w:rsid w:val="00D1779F"/>
    <w:rsid w:val="00D205A5"/>
    <w:rsid w:val="00D27C78"/>
    <w:rsid w:val="00D37962"/>
    <w:rsid w:val="00D434AC"/>
    <w:rsid w:val="00D43734"/>
    <w:rsid w:val="00D54D79"/>
    <w:rsid w:val="00D7052A"/>
    <w:rsid w:val="00D833E5"/>
    <w:rsid w:val="00D917EC"/>
    <w:rsid w:val="00D91E72"/>
    <w:rsid w:val="00DA06E0"/>
    <w:rsid w:val="00DB3A5F"/>
    <w:rsid w:val="00DB40D5"/>
    <w:rsid w:val="00DC0785"/>
    <w:rsid w:val="00DC4854"/>
    <w:rsid w:val="00DC6D7C"/>
    <w:rsid w:val="00DC7A7E"/>
    <w:rsid w:val="00DD740E"/>
    <w:rsid w:val="00DE63DA"/>
    <w:rsid w:val="00E0428F"/>
    <w:rsid w:val="00E04A88"/>
    <w:rsid w:val="00E103A1"/>
    <w:rsid w:val="00E10EA1"/>
    <w:rsid w:val="00E25742"/>
    <w:rsid w:val="00E35CC6"/>
    <w:rsid w:val="00E41967"/>
    <w:rsid w:val="00E5036A"/>
    <w:rsid w:val="00E52574"/>
    <w:rsid w:val="00E53597"/>
    <w:rsid w:val="00E54D26"/>
    <w:rsid w:val="00E57107"/>
    <w:rsid w:val="00E648D6"/>
    <w:rsid w:val="00E70BEF"/>
    <w:rsid w:val="00E73F4C"/>
    <w:rsid w:val="00E82F97"/>
    <w:rsid w:val="00E93FA9"/>
    <w:rsid w:val="00E96B80"/>
    <w:rsid w:val="00EA48C5"/>
    <w:rsid w:val="00EB0049"/>
    <w:rsid w:val="00EB4821"/>
    <w:rsid w:val="00EC70BB"/>
    <w:rsid w:val="00F03403"/>
    <w:rsid w:val="00F21DFD"/>
    <w:rsid w:val="00F225F4"/>
    <w:rsid w:val="00F400CF"/>
    <w:rsid w:val="00F412DC"/>
    <w:rsid w:val="00F471A3"/>
    <w:rsid w:val="00F54DF3"/>
    <w:rsid w:val="00F55F55"/>
    <w:rsid w:val="00F55FD9"/>
    <w:rsid w:val="00F62E03"/>
    <w:rsid w:val="00F64355"/>
    <w:rsid w:val="00F7096C"/>
    <w:rsid w:val="00F7120D"/>
    <w:rsid w:val="00FA6482"/>
    <w:rsid w:val="00FB6A34"/>
    <w:rsid w:val="00FC5EE6"/>
    <w:rsid w:val="00FC6EC6"/>
    <w:rsid w:val="00FC71DB"/>
    <w:rsid w:val="00FC7BDF"/>
    <w:rsid w:val="00FD0947"/>
    <w:rsid w:val="00FD109C"/>
    <w:rsid w:val="00FD12EB"/>
    <w:rsid w:val="00FE0CB0"/>
    <w:rsid w:val="00FF292E"/>
    <w:rsid w:val="00FF5135"/>
    <w:rsid w:val="00FF62CA"/>
    <w:rsid w:val="00FF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507F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1297E"/>
    <w:rPr>
      <w:rFonts w:ascii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82154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205A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C0010D"/>
    <w:rPr>
      <w:rFonts w:ascii="Calibri" w:hAnsi="Calibri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21548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unhideWhenUsed/>
    <w:rsid w:val="008215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821548"/>
  </w:style>
  <w:style w:type="character" w:styleId="Enfasigrassetto">
    <w:name w:val="Strong"/>
    <w:basedOn w:val="Carpredefinitoparagrafo"/>
    <w:uiPriority w:val="22"/>
    <w:qFormat/>
    <w:rsid w:val="00821548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821548"/>
    <w:rPr>
      <w:color w:val="0000FF"/>
      <w:u w:val="single"/>
    </w:rPr>
  </w:style>
  <w:style w:type="character" w:customStyle="1" w:styleId="toggle-title">
    <w:name w:val="toggle-title"/>
    <w:basedOn w:val="Carpredefinitoparagrafo"/>
    <w:rsid w:val="009D0B6B"/>
  </w:style>
  <w:style w:type="paragraph" w:styleId="Intestazione">
    <w:name w:val="header"/>
    <w:basedOn w:val="Normale"/>
    <w:link w:val="IntestazioneCarattere"/>
    <w:uiPriority w:val="99"/>
    <w:unhideWhenUsed/>
    <w:rsid w:val="009D0B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0B6B"/>
    <w:rPr>
      <w:rFonts w:ascii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0B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0B6B"/>
    <w:rPr>
      <w:rFonts w:ascii="Times New Roman" w:hAnsi="Times New Roman" w:cs="Times New Roman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205A5"/>
    <w:rPr>
      <w:rFonts w:asciiTheme="majorHAnsi" w:eastAsiaTheme="majorEastAsia" w:hAnsiTheme="majorHAnsi" w:cstheme="majorBidi"/>
      <w:i/>
      <w:iCs/>
      <w:color w:val="2F5496" w:themeColor="accent1" w:themeShade="BF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368EC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6A7B03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BE47BF"/>
    <w:rPr>
      <w:i/>
      <w:iCs/>
    </w:rPr>
  </w:style>
  <w:style w:type="character" w:styleId="Menzionenonrisolta">
    <w:name w:val="Unresolved Mention"/>
    <w:basedOn w:val="Carpredefinitoparagrafo"/>
    <w:uiPriority w:val="99"/>
    <w:rsid w:val="00796F7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59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rkspot.nl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nstapro.it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erkspot.n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homeadviso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erkspot.n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stapro@admirabil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2</dc:creator>
  <cp:keywords/>
  <dc:description/>
  <cp:lastModifiedBy>Serena Blundo - AD MIRABILIA</cp:lastModifiedBy>
  <cp:revision>30</cp:revision>
  <cp:lastPrinted>2018-03-02T14:36:00Z</cp:lastPrinted>
  <dcterms:created xsi:type="dcterms:W3CDTF">2018-01-15T08:34:00Z</dcterms:created>
  <dcterms:modified xsi:type="dcterms:W3CDTF">2018-03-06T16:49:00Z</dcterms:modified>
</cp:coreProperties>
</file>