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67CDB9" w14:textId="27C236E4" w:rsidR="00F057A5" w:rsidRPr="00F057A5" w:rsidRDefault="00693F52" w:rsidP="00F057A5">
      <w:pPr>
        <w:pStyle w:val="Corpo"/>
        <w:jc w:val="center"/>
        <w:rPr>
          <w:rFonts w:ascii="Helvetica" w:eastAsia="Helvetica" w:hAnsi="Helvetica" w:cs="Helvetica"/>
          <w:bCs/>
          <w:i/>
          <w:sz w:val="24"/>
          <w:szCs w:val="24"/>
        </w:rPr>
      </w:pPr>
      <w:bookmarkStart w:id="0" w:name="_GoBack"/>
      <w:bookmarkEnd w:id="0"/>
      <w:r>
        <w:rPr>
          <w:rFonts w:ascii="Helvetica" w:hAnsi="Helvetica"/>
          <w:bCs/>
          <w:i/>
          <w:sz w:val="24"/>
          <w:szCs w:val="24"/>
        </w:rPr>
        <w:t xml:space="preserve">Da </w:t>
      </w:r>
      <w:r w:rsidR="00F057A5" w:rsidRPr="00F057A5">
        <w:rPr>
          <w:rFonts w:ascii="Helvetica" w:hAnsi="Helvetica"/>
          <w:bCs/>
          <w:i/>
          <w:sz w:val="24"/>
          <w:szCs w:val="24"/>
        </w:rPr>
        <w:t>140 anni l’occhiale italiano che guarda al futuro</w:t>
      </w:r>
    </w:p>
    <w:p w14:paraId="534C11D1" w14:textId="77777777" w:rsidR="00D56EF1" w:rsidRPr="00F057A5" w:rsidRDefault="00D56EF1" w:rsidP="00F057A5">
      <w:pPr>
        <w:pStyle w:val="NormaleWeb"/>
        <w:spacing w:before="0" w:after="0" w:line="276" w:lineRule="auto"/>
        <w:jc w:val="center"/>
        <w:rPr>
          <w:rFonts w:ascii="Arial" w:hAnsi="Arial" w:cs="Arial"/>
          <w:b/>
        </w:rPr>
      </w:pPr>
    </w:p>
    <w:p w14:paraId="28545013" w14:textId="77777777" w:rsidR="00F057A5" w:rsidRDefault="00F057A5" w:rsidP="00F057A5">
      <w:pPr>
        <w:pStyle w:val="Corpo"/>
        <w:jc w:val="center"/>
        <w:rPr>
          <w:rFonts w:ascii="Helvetica" w:hAnsi="Helvetica"/>
          <w:b/>
          <w:bCs/>
          <w:sz w:val="24"/>
          <w:szCs w:val="24"/>
        </w:rPr>
      </w:pPr>
      <w:r w:rsidRPr="00F057A5">
        <w:rPr>
          <w:rFonts w:ascii="Helvetica" w:hAnsi="Helvetica"/>
          <w:b/>
          <w:bCs/>
          <w:sz w:val="24"/>
          <w:szCs w:val="24"/>
        </w:rPr>
        <w:t>ZILO TITANIUM: UN’ICONA DI STILE DA COLLEZIONE</w:t>
      </w:r>
    </w:p>
    <w:p w14:paraId="4590B7E0" w14:textId="77777777" w:rsidR="00F203C8" w:rsidRDefault="00F203C8" w:rsidP="00F057A5">
      <w:pPr>
        <w:pStyle w:val="Corpo"/>
        <w:jc w:val="center"/>
        <w:rPr>
          <w:rFonts w:ascii="Helvetica" w:hAnsi="Helvetica"/>
          <w:b/>
          <w:bCs/>
          <w:sz w:val="24"/>
          <w:szCs w:val="24"/>
        </w:rPr>
      </w:pPr>
    </w:p>
    <w:p w14:paraId="5BEAF772" w14:textId="161AE4A9" w:rsidR="00F203C8" w:rsidRPr="00354F11" w:rsidRDefault="00774059" w:rsidP="007D238B">
      <w:pPr>
        <w:pStyle w:val="Corpo"/>
        <w:jc w:val="center"/>
        <w:rPr>
          <w:rFonts w:ascii="Helvetica" w:eastAsia="Helvetica" w:hAnsi="Helvetica" w:cs="Helvetica"/>
          <w:bCs/>
          <w:i/>
          <w:sz w:val="24"/>
          <w:szCs w:val="24"/>
        </w:rPr>
      </w:pPr>
      <w:r>
        <w:rPr>
          <w:rFonts w:ascii="Helvetica" w:hAnsi="Helvetica"/>
          <w:bCs/>
          <w:i/>
          <w:sz w:val="24"/>
          <w:szCs w:val="24"/>
        </w:rPr>
        <w:t>Nasce</w:t>
      </w:r>
      <w:r w:rsidR="007D238B" w:rsidRPr="00354F11">
        <w:rPr>
          <w:rFonts w:ascii="Helvetica" w:hAnsi="Helvetica"/>
          <w:bCs/>
          <w:i/>
          <w:sz w:val="24"/>
          <w:szCs w:val="24"/>
        </w:rPr>
        <w:t xml:space="preserve"> in occasione del </w:t>
      </w:r>
      <w:r w:rsidR="00354F11" w:rsidRPr="00354F11">
        <w:rPr>
          <w:rFonts w:ascii="Helvetica" w:hAnsi="Helvetica"/>
          <w:bCs/>
          <w:i/>
          <w:sz w:val="24"/>
          <w:szCs w:val="24"/>
        </w:rPr>
        <w:t xml:space="preserve">140° </w:t>
      </w:r>
      <w:r w:rsidR="007D238B" w:rsidRPr="00354F11">
        <w:rPr>
          <w:rFonts w:ascii="Helvetica" w:hAnsi="Helvetica"/>
          <w:bCs/>
          <w:i/>
          <w:sz w:val="24"/>
          <w:szCs w:val="24"/>
        </w:rPr>
        <w:t xml:space="preserve">compleanno di Lozza la limited edition in titanio </w:t>
      </w:r>
      <w:r w:rsidR="00693F52">
        <w:rPr>
          <w:rFonts w:ascii="Helvetica" w:hAnsi="Helvetica"/>
          <w:bCs/>
          <w:i/>
          <w:sz w:val="24"/>
          <w:szCs w:val="24"/>
        </w:rPr>
        <w:t xml:space="preserve">dello Zilo, modello </w:t>
      </w:r>
      <w:r w:rsidR="004653A5">
        <w:rPr>
          <w:rFonts w:ascii="Helvetica" w:hAnsi="Helvetica"/>
          <w:bCs/>
          <w:i/>
          <w:sz w:val="24"/>
          <w:szCs w:val="24"/>
        </w:rPr>
        <w:t>rappresentativo</w:t>
      </w:r>
      <w:r w:rsidR="00693F52">
        <w:rPr>
          <w:rFonts w:ascii="Helvetica" w:hAnsi="Helvetica"/>
          <w:bCs/>
          <w:i/>
          <w:sz w:val="24"/>
          <w:szCs w:val="24"/>
        </w:rPr>
        <w:t xml:space="preserve"> </w:t>
      </w:r>
      <w:r w:rsidR="00354F11">
        <w:rPr>
          <w:rFonts w:ascii="Helvetica" w:hAnsi="Helvetica"/>
          <w:bCs/>
          <w:i/>
          <w:sz w:val="24"/>
          <w:szCs w:val="24"/>
        </w:rPr>
        <w:t>del marchio di occhiali più</w:t>
      </w:r>
      <w:r w:rsidR="00354F11" w:rsidRPr="00354F11">
        <w:rPr>
          <w:rFonts w:ascii="Helvetica" w:hAnsi="Helvetica"/>
          <w:bCs/>
          <w:i/>
          <w:sz w:val="24"/>
          <w:szCs w:val="24"/>
        </w:rPr>
        <w:t xml:space="preserve"> antico d’Italia </w:t>
      </w:r>
    </w:p>
    <w:p w14:paraId="56860BE9" w14:textId="457FDF4B" w:rsidR="00F057A5" w:rsidRPr="007A4E39" w:rsidRDefault="003407EA" w:rsidP="007A4E39">
      <w:pPr>
        <w:pStyle w:val="NormaleWeb"/>
        <w:spacing w:before="0" w:after="0" w:line="276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</w:rPr>
        <w:drawing>
          <wp:inline distT="0" distB="0" distL="0" distR="0" wp14:anchorId="4C5B2ADE" wp14:editId="60886368">
            <wp:extent cx="5140960" cy="3265805"/>
            <wp:effectExtent l="0" t="0" r="0" b="0"/>
            <wp:docPr id="5" name="Immagine 2" descr="Espositore_Lozza_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spositore_Lozza_14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960" cy="326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83C14F" w14:textId="6DC64E5A" w:rsidR="00B82CF3" w:rsidRDefault="00847197" w:rsidP="00354F11">
      <w:pPr>
        <w:pStyle w:val="Corpo"/>
        <w:spacing w:line="276" w:lineRule="auto"/>
        <w:jc w:val="both"/>
        <w:rPr>
          <w:rFonts w:ascii="Arial" w:eastAsia="Times New Roman" w:hAnsi="Arial" w:cs="Arial"/>
          <w:color w:val="auto"/>
          <w:bdr w:val="none" w:sz="0" w:space="0" w:color="auto"/>
        </w:rPr>
      </w:pPr>
      <w:r>
        <w:rPr>
          <w:rFonts w:ascii="Arial" w:eastAsia="Times New Roman" w:hAnsi="Arial" w:cs="Arial"/>
          <w:color w:val="auto"/>
          <w:bdr w:val="none" w:sz="0" w:space="0" w:color="auto"/>
        </w:rPr>
        <w:t xml:space="preserve">In occasione del 140° </w:t>
      </w:r>
      <w:r w:rsidR="007D5F28" w:rsidRPr="00B12137">
        <w:rPr>
          <w:rFonts w:ascii="Arial" w:eastAsia="Times New Roman" w:hAnsi="Arial" w:cs="Arial"/>
          <w:color w:val="auto"/>
          <w:bdr w:val="none" w:sz="0" w:space="0" w:color="auto"/>
        </w:rPr>
        <w:t>complean</w:t>
      </w:r>
      <w:r w:rsidR="007D5F28">
        <w:rPr>
          <w:rFonts w:ascii="Arial" w:eastAsia="Times New Roman" w:hAnsi="Arial" w:cs="Arial"/>
          <w:color w:val="auto"/>
          <w:bdr w:val="none" w:sz="0" w:space="0" w:color="auto"/>
        </w:rPr>
        <w:t>no di</w:t>
      </w:r>
      <w:r w:rsidR="007D5F28" w:rsidRPr="00B12137">
        <w:rPr>
          <w:rFonts w:ascii="Arial" w:eastAsia="Times New Roman" w:hAnsi="Arial" w:cs="Arial"/>
          <w:color w:val="auto"/>
          <w:bdr w:val="none" w:sz="0" w:space="0" w:color="auto"/>
        </w:rPr>
        <w:t xml:space="preserve"> Lozza</w:t>
      </w:r>
      <w:r w:rsidR="001246FC">
        <w:rPr>
          <w:rFonts w:ascii="Arial" w:eastAsia="Times New Roman" w:hAnsi="Arial" w:cs="Arial"/>
          <w:color w:val="auto"/>
          <w:bdr w:val="none" w:sz="0" w:space="0" w:color="auto"/>
        </w:rPr>
        <w:t xml:space="preserve">, </w:t>
      </w:r>
      <w:r w:rsidR="00335707">
        <w:rPr>
          <w:rFonts w:ascii="Arial" w:eastAsia="Times New Roman" w:hAnsi="Arial" w:cs="Arial"/>
          <w:color w:val="auto"/>
          <w:bdr w:val="none" w:sz="0" w:space="0" w:color="auto"/>
        </w:rPr>
        <w:t>housebrand del gruppo De Rigo</w:t>
      </w:r>
      <w:r w:rsidR="001246FC">
        <w:rPr>
          <w:rFonts w:ascii="Arial" w:eastAsia="Times New Roman" w:hAnsi="Arial" w:cs="Arial"/>
          <w:color w:val="auto"/>
          <w:bdr w:val="none" w:sz="0" w:space="0" w:color="auto"/>
        </w:rPr>
        <w:t xml:space="preserve">, </w:t>
      </w:r>
      <w:r w:rsidR="007D5F28">
        <w:rPr>
          <w:rFonts w:ascii="Arial" w:eastAsia="Times New Roman" w:hAnsi="Arial" w:cs="Arial"/>
          <w:color w:val="auto"/>
          <w:bdr w:val="none" w:sz="0" w:space="0" w:color="auto"/>
        </w:rPr>
        <w:t>nasce</w:t>
      </w:r>
      <w:r w:rsidR="007D5F28" w:rsidRPr="00B12137">
        <w:rPr>
          <w:rFonts w:ascii="Arial" w:eastAsia="Times New Roman" w:hAnsi="Arial" w:cs="Arial"/>
          <w:color w:val="auto"/>
          <w:bdr w:val="none" w:sz="0" w:space="0" w:color="auto"/>
        </w:rPr>
        <w:t xml:space="preserve"> </w:t>
      </w:r>
      <w:r w:rsidR="001246FC">
        <w:rPr>
          <w:rFonts w:ascii="Arial" w:eastAsia="Times New Roman" w:hAnsi="Arial" w:cs="Arial"/>
          <w:color w:val="auto"/>
          <w:bdr w:val="none" w:sz="0" w:space="0" w:color="auto"/>
        </w:rPr>
        <w:t>“</w:t>
      </w:r>
      <w:r w:rsidR="007D5F28" w:rsidRPr="00516E7A">
        <w:rPr>
          <w:rFonts w:ascii="Arial" w:eastAsia="Times New Roman" w:hAnsi="Arial" w:cs="Arial"/>
          <w:i/>
          <w:color w:val="auto"/>
          <w:bdr w:val="none" w:sz="0" w:space="0" w:color="auto"/>
        </w:rPr>
        <w:t>Zilo Titanium</w:t>
      </w:r>
      <w:r w:rsidR="001246FC">
        <w:rPr>
          <w:rFonts w:ascii="Arial" w:eastAsia="Times New Roman" w:hAnsi="Arial" w:cs="Arial"/>
          <w:color w:val="auto"/>
          <w:bdr w:val="none" w:sz="0" w:space="0" w:color="auto"/>
        </w:rPr>
        <w:t>”</w:t>
      </w:r>
      <w:r w:rsidR="00B82CF3">
        <w:rPr>
          <w:rFonts w:ascii="Arial" w:eastAsia="Times New Roman" w:hAnsi="Arial" w:cs="Arial"/>
          <w:color w:val="auto"/>
          <w:bdr w:val="none" w:sz="0" w:space="0" w:color="auto"/>
        </w:rPr>
        <w:t xml:space="preserve">, una speciale </w:t>
      </w:r>
      <w:r w:rsidR="001246FC">
        <w:rPr>
          <w:rFonts w:ascii="Arial" w:eastAsia="Times New Roman" w:hAnsi="Arial" w:cs="Arial"/>
          <w:color w:val="auto"/>
          <w:bdr w:val="none" w:sz="0" w:space="0" w:color="auto"/>
        </w:rPr>
        <w:t xml:space="preserve">limited edition con </w:t>
      </w:r>
      <w:r w:rsidR="006F3FC0">
        <w:rPr>
          <w:rFonts w:ascii="Arial" w:eastAsia="Times New Roman" w:hAnsi="Arial" w:cs="Arial"/>
          <w:color w:val="auto"/>
          <w:bdr w:val="none" w:sz="0" w:space="0" w:color="auto"/>
        </w:rPr>
        <w:t xml:space="preserve">montatura </w:t>
      </w:r>
      <w:r w:rsidR="00B82CF3">
        <w:rPr>
          <w:rFonts w:ascii="Arial" w:eastAsia="Times New Roman" w:hAnsi="Arial" w:cs="Arial"/>
          <w:color w:val="auto"/>
          <w:bdr w:val="none" w:sz="0" w:space="0" w:color="auto"/>
        </w:rPr>
        <w:t>completamente in titanio che</w:t>
      </w:r>
      <w:r w:rsidR="001246FC">
        <w:rPr>
          <w:rFonts w:ascii="Arial" w:eastAsia="Times New Roman" w:hAnsi="Arial" w:cs="Arial"/>
          <w:color w:val="auto"/>
          <w:bdr w:val="none" w:sz="0" w:space="0" w:color="auto"/>
        </w:rPr>
        <w:t xml:space="preserve"> rende omaggio </w:t>
      </w:r>
      <w:r>
        <w:rPr>
          <w:rFonts w:ascii="Arial" w:eastAsia="Times New Roman" w:hAnsi="Arial" w:cs="Arial"/>
          <w:color w:val="auto"/>
          <w:bdr w:val="none" w:sz="0" w:space="0" w:color="auto"/>
        </w:rPr>
        <w:t>al</w:t>
      </w:r>
      <w:r w:rsidR="00335707">
        <w:rPr>
          <w:rFonts w:ascii="Arial" w:eastAsia="Times New Roman" w:hAnsi="Arial" w:cs="Arial"/>
          <w:color w:val="auto"/>
          <w:bdr w:val="none" w:sz="0" w:space="0" w:color="auto"/>
        </w:rPr>
        <w:t xml:space="preserve"> modello</w:t>
      </w:r>
      <w:r w:rsidR="00EF2F9D">
        <w:rPr>
          <w:rFonts w:ascii="Arial" w:eastAsia="Times New Roman" w:hAnsi="Arial" w:cs="Arial"/>
          <w:color w:val="auto"/>
          <w:bdr w:val="none" w:sz="0" w:space="0" w:color="auto"/>
        </w:rPr>
        <w:t xml:space="preserve"> icona</w:t>
      </w:r>
      <w:r w:rsidR="007D5F28">
        <w:rPr>
          <w:rFonts w:ascii="Arial" w:eastAsia="Times New Roman" w:hAnsi="Arial" w:cs="Arial"/>
          <w:color w:val="auto"/>
          <w:bdr w:val="none" w:sz="0" w:space="0" w:color="auto"/>
        </w:rPr>
        <w:t xml:space="preserve"> </w:t>
      </w:r>
      <w:r w:rsidR="00335707">
        <w:rPr>
          <w:rFonts w:ascii="Arial" w:eastAsia="Times New Roman" w:hAnsi="Arial" w:cs="Arial"/>
          <w:color w:val="auto"/>
          <w:bdr w:val="none" w:sz="0" w:space="0" w:color="auto"/>
        </w:rPr>
        <w:t>del marchio di occhiali più longevo d’Italia</w:t>
      </w:r>
      <w:r>
        <w:rPr>
          <w:rFonts w:ascii="Arial" w:eastAsia="Times New Roman" w:hAnsi="Arial" w:cs="Arial"/>
          <w:color w:val="auto"/>
          <w:bdr w:val="none" w:sz="0" w:space="0" w:color="auto"/>
        </w:rPr>
        <w:t xml:space="preserve">. </w:t>
      </w:r>
    </w:p>
    <w:p w14:paraId="2C9BE178" w14:textId="77777777" w:rsidR="00B82CF3" w:rsidRDefault="00B82CF3" w:rsidP="00354F11">
      <w:pPr>
        <w:pStyle w:val="Corpo"/>
        <w:spacing w:line="276" w:lineRule="auto"/>
        <w:jc w:val="both"/>
        <w:rPr>
          <w:rFonts w:ascii="Arial" w:eastAsia="Times New Roman" w:hAnsi="Arial" w:cs="Arial"/>
          <w:color w:val="auto"/>
          <w:bdr w:val="none" w:sz="0" w:space="0" w:color="auto"/>
        </w:rPr>
      </w:pPr>
    </w:p>
    <w:p w14:paraId="7325967A" w14:textId="5B7EF980" w:rsidR="00C134A7" w:rsidRDefault="00C134A7" w:rsidP="00C134A7">
      <w:pPr>
        <w:pStyle w:val="Corpo"/>
        <w:spacing w:line="276" w:lineRule="auto"/>
        <w:jc w:val="both"/>
        <w:rPr>
          <w:rFonts w:ascii="Arial" w:hAnsi="Arial" w:cs="Arial"/>
        </w:rPr>
      </w:pPr>
      <w:r w:rsidRPr="004E6284">
        <w:rPr>
          <w:rFonts w:ascii="Arial" w:hAnsi="Arial" w:cs="Arial"/>
        </w:rPr>
        <w:t xml:space="preserve">Costante ricerca, creatività e avanguardia </w:t>
      </w:r>
      <w:r>
        <w:rPr>
          <w:rFonts w:ascii="Arial" w:hAnsi="Arial" w:cs="Arial"/>
        </w:rPr>
        <w:t xml:space="preserve">sono le caratteristiche che contraddistinguono Lozza sin dagli esordi e che hanno consentito, negli anni, di mantenere immutato l’appeal </w:t>
      </w:r>
      <w:r w:rsidR="009C6B13">
        <w:rPr>
          <w:rFonts w:ascii="Arial" w:hAnsi="Arial" w:cs="Arial"/>
        </w:rPr>
        <w:t>delle proprie collezioni</w:t>
      </w:r>
      <w:r>
        <w:rPr>
          <w:rFonts w:ascii="Arial" w:hAnsi="Arial" w:cs="Arial"/>
        </w:rPr>
        <w:t xml:space="preserve">, puntando continuamente all’innovazione e alla ricerca sul prodotto. </w:t>
      </w:r>
    </w:p>
    <w:p w14:paraId="3136911F" w14:textId="156A2223" w:rsidR="006F3FC0" w:rsidRDefault="006F3FC0" w:rsidP="00C134A7">
      <w:pPr>
        <w:pStyle w:val="Corpo"/>
        <w:spacing w:line="276" w:lineRule="auto"/>
        <w:jc w:val="both"/>
        <w:rPr>
          <w:rFonts w:ascii="Arial" w:hAnsi="Arial" w:cs="Arial"/>
        </w:rPr>
      </w:pPr>
    </w:p>
    <w:p w14:paraId="23AC6452" w14:textId="031AFFB8" w:rsidR="006F3FC0" w:rsidRDefault="006F3FC0" w:rsidP="00C134A7">
      <w:pPr>
        <w:pStyle w:val="Corpo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Nato negli anni ’40 dopo un accurato studio morfologico e ingegneristico particolarmente innovativo per quel tempo, lo Zilo </w:t>
      </w:r>
      <w:r w:rsidR="00E96AFD">
        <w:rPr>
          <w:rFonts w:ascii="Arial" w:hAnsi="Arial" w:cs="Arial"/>
        </w:rPr>
        <w:t xml:space="preserve">è </w:t>
      </w:r>
      <w:r>
        <w:rPr>
          <w:rFonts w:ascii="Arial" w:hAnsi="Arial" w:cs="Arial"/>
        </w:rPr>
        <w:t xml:space="preserve">formato da due fogli di </w:t>
      </w:r>
      <w:r w:rsidR="00E96AFD">
        <w:rPr>
          <w:rFonts w:ascii="Arial" w:hAnsi="Arial" w:cs="Arial"/>
        </w:rPr>
        <w:t>acetato</w:t>
      </w:r>
      <w:r>
        <w:rPr>
          <w:rFonts w:ascii="Arial" w:hAnsi="Arial" w:cs="Arial"/>
        </w:rPr>
        <w:t xml:space="preserve"> (</w:t>
      </w:r>
      <w:r w:rsidR="00E96AFD">
        <w:rPr>
          <w:rFonts w:ascii="Arial" w:hAnsi="Arial" w:cs="Arial"/>
        </w:rPr>
        <w:t xml:space="preserve">di celluloide </w:t>
      </w:r>
      <w:r w:rsidR="001F0C46">
        <w:rPr>
          <w:rFonts w:ascii="Arial" w:hAnsi="Arial" w:cs="Arial"/>
        </w:rPr>
        <w:t>nella prima</w:t>
      </w:r>
      <w:r w:rsidR="00E96AFD">
        <w:rPr>
          <w:rFonts w:ascii="Arial" w:hAnsi="Arial" w:cs="Arial"/>
        </w:rPr>
        <w:t xml:space="preserve"> versione</w:t>
      </w:r>
      <w:r>
        <w:rPr>
          <w:rFonts w:ascii="Arial" w:hAnsi="Arial" w:cs="Arial"/>
        </w:rPr>
        <w:t>) incollati attorno ad un</w:t>
      </w:r>
      <w:r w:rsidR="00E96AFD">
        <w:rPr>
          <w:rFonts w:ascii="Arial" w:hAnsi="Arial" w:cs="Arial"/>
        </w:rPr>
        <w:t>’</w:t>
      </w:r>
      <w:r>
        <w:rPr>
          <w:rFonts w:ascii="Arial" w:hAnsi="Arial" w:cs="Arial"/>
        </w:rPr>
        <w:t xml:space="preserve">anima di </w:t>
      </w:r>
      <w:r w:rsidR="00E96AFD">
        <w:rPr>
          <w:rFonts w:ascii="Arial" w:hAnsi="Arial" w:cs="Arial"/>
        </w:rPr>
        <w:t xml:space="preserve">metallo. Il risultato è una sintesi perfetta tra leggerezza, robustezza e duttilità che ha resto questo modello un prodotto speciale, un vero e proprio status symbol negli anni Sessanta, inizio Settanta. Lo Zilo è stato indossato nel tempo da campioni dello sport (Fausto Coppi, Jackie Stewart), politici e divi del </w:t>
      </w:r>
      <w:r w:rsidR="001F0C46">
        <w:rPr>
          <w:rFonts w:ascii="Arial" w:hAnsi="Arial" w:cs="Arial"/>
        </w:rPr>
        <w:t>cinema.</w:t>
      </w:r>
    </w:p>
    <w:p w14:paraId="2A1BCF20" w14:textId="77777777" w:rsidR="001C0F48" w:rsidRDefault="001C0F48" w:rsidP="00354F11">
      <w:pPr>
        <w:pStyle w:val="Corpo"/>
        <w:spacing w:line="276" w:lineRule="auto"/>
        <w:jc w:val="both"/>
        <w:rPr>
          <w:rFonts w:ascii="Arial" w:hAnsi="Arial" w:cs="Arial"/>
        </w:rPr>
      </w:pPr>
    </w:p>
    <w:p w14:paraId="07E5BAB9" w14:textId="4B68B503" w:rsidR="001C0F48" w:rsidRPr="00B12137" w:rsidRDefault="001C0F48" w:rsidP="00354F11">
      <w:pPr>
        <w:pStyle w:val="Corpo"/>
        <w:spacing w:line="276" w:lineRule="auto"/>
        <w:jc w:val="both"/>
        <w:rPr>
          <w:rFonts w:ascii="Arial" w:eastAsia="Times New Roman" w:hAnsi="Arial" w:cs="Arial"/>
          <w:color w:val="auto"/>
          <w:bdr w:val="none" w:sz="0" w:space="0" w:color="auto"/>
        </w:rPr>
      </w:pPr>
      <w:r>
        <w:rPr>
          <w:rFonts w:ascii="Arial" w:eastAsia="Times New Roman" w:hAnsi="Arial" w:cs="Arial"/>
          <w:color w:val="auto"/>
          <w:bdr w:val="none" w:sz="0" w:space="0" w:color="auto"/>
        </w:rPr>
        <w:t xml:space="preserve">Tutti questi elementi hanno decretato il </w:t>
      </w:r>
      <w:r w:rsidR="00C134A7">
        <w:rPr>
          <w:rFonts w:ascii="Arial" w:eastAsia="Times New Roman" w:hAnsi="Arial" w:cs="Arial"/>
          <w:color w:val="auto"/>
          <w:bdr w:val="none" w:sz="0" w:space="0" w:color="auto"/>
        </w:rPr>
        <w:t xml:space="preserve">successo </w:t>
      </w:r>
      <w:r w:rsidR="00E17EBE">
        <w:rPr>
          <w:rFonts w:ascii="Arial" w:eastAsia="Times New Roman" w:hAnsi="Arial" w:cs="Arial"/>
          <w:color w:val="auto"/>
          <w:bdr w:val="none" w:sz="0" w:space="0" w:color="auto"/>
        </w:rPr>
        <w:t>secolare</w:t>
      </w:r>
      <w:r w:rsidR="00C134A7">
        <w:rPr>
          <w:rFonts w:ascii="Arial" w:eastAsia="Times New Roman" w:hAnsi="Arial" w:cs="Arial"/>
          <w:color w:val="auto"/>
          <w:bdr w:val="none" w:sz="0" w:space="0" w:color="auto"/>
        </w:rPr>
        <w:t xml:space="preserve"> dello Zilo. U</w:t>
      </w:r>
      <w:r>
        <w:rPr>
          <w:rFonts w:ascii="Arial" w:eastAsia="Times New Roman" w:hAnsi="Arial" w:cs="Arial"/>
          <w:color w:val="auto"/>
          <w:bdr w:val="none" w:sz="0" w:space="0" w:color="auto"/>
        </w:rPr>
        <w:t>na grande icona non sol</w:t>
      </w:r>
      <w:r w:rsidR="00C134A7">
        <w:rPr>
          <w:rFonts w:ascii="Arial" w:eastAsia="Times New Roman" w:hAnsi="Arial" w:cs="Arial"/>
          <w:color w:val="auto"/>
          <w:bdr w:val="none" w:sz="0" w:space="0" w:color="auto"/>
        </w:rPr>
        <w:t>tanto all’interno delle collezioni Lozza ma</w:t>
      </w:r>
      <w:r>
        <w:rPr>
          <w:rFonts w:ascii="Arial" w:eastAsia="Times New Roman" w:hAnsi="Arial" w:cs="Arial"/>
          <w:color w:val="auto"/>
          <w:bdr w:val="none" w:sz="0" w:space="0" w:color="auto"/>
        </w:rPr>
        <w:t>, più in generale, in tutto il mondo eyewear che vanta milioni di pezzi venduti, un Oscar della moda negli anni ‘60</w:t>
      </w:r>
      <w:r w:rsidRPr="00B12137">
        <w:rPr>
          <w:rFonts w:ascii="Arial" w:eastAsia="Times New Roman" w:hAnsi="Arial" w:cs="Arial"/>
          <w:color w:val="auto"/>
          <w:bdr w:val="none" w:sz="0" w:space="0" w:color="auto"/>
        </w:rPr>
        <w:t xml:space="preserve"> e </w:t>
      </w:r>
      <w:r>
        <w:rPr>
          <w:rFonts w:ascii="Arial" w:eastAsia="Times New Roman" w:hAnsi="Arial" w:cs="Arial"/>
          <w:color w:val="auto"/>
          <w:bdr w:val="none" w:sz="0" w:space="0" w:color="auto"/>
        </w:rPr>
        <w:t xml:space="preserve">che rimane, </w:t>
      </w:r>
      <w:r w:rsidRPr="00B12137">
        <w:rPr>
          <w:rFonts w:ascii="Arial" w:eastAsia="Times New Roman" w:hAnsi="Arial" w:cs="Arial"/>
          <w:color w:val="auto"/>
          <w:bdr w:val="none" w:sz="0" w:space="0" w:color="auto"/>
        </w:rPr>
        <w:t>ancora oggi</w:t>
      </w:r>
      <w:r>
        <w:rPr>
          <w:rFonts w:ascii="Arial" w:eastAsia="Times New Roman" w:hAnsi="Arial" w:cs="Arial"/>
          <w:color w:val="auto"/>
          <w:bdr w:val="none" w:sz="0" w:space="0" w:color="auto"/>
        </w:rPr>
        <w:t>, un modello di grande tendenza.</w:t>
      </w:r>
    </w:p>
    <w:p w14:paraId="1338F23F" w14:textId="77777777" w:rsidR="00A03CBE" w:rsidRPr="00F057A5" w:rsidRDefault="00A03CBE" w:rsidP="00354F11">
      <w:pPr>
        <w:pStyle w:val="Corpo"/>
        <w:spacing w:line="276" w:lineRule="auto"/>
        <w:jc w:val="both"/>
        <w:rPr>
          <w:rFonts w:ascii="Arial" w:eastAsia="Times New Roman" w:hAnsi="Arial" w:cs="Arial"/>
          <w:color w:val="auto"/>
          <w:bdr w:val="none" w:sz="0" w:space="0" w:color="auto"/>
        </w:rPr>
      </w:pPr>
    </w:p>
    <w:p w14:paraId="0AB226B8" w14:textId="380B7D83" w:rsidR="00F057A5" w:rsidRDefault="00E17EBE" w:rsidP="00354F11">
      <w:pPr>
        <w:pStyle w:val="Corpo"/>
        <w:spacing w:line="276" w:lineRule="auto"/>
        <w:jc w:val="both"/>
        <w:rPr>
          <w:rFonts w:ascii="Arial" w:eastAsia="Times New Roman" w:hAnsi="Arial" w:cs="Arial"/>
          <w:color w:val="auto"/>
          <w:bdr w:val="none" w:sz="0" w:space="0" w:color="auto"/>
        </w:rPr>
      </w:pPr>
      <w:r>
        <w:rPr>
          <w:rFonts w:ascii="Arial" w:eastAsia="Times New Roman" w:hAnsi="Arial" w:cs="Arial"/>
          <w:color w:val="auto"/>
          <w:bdr w:val="none" w:sz="0" w:space="0" w:color="auto"/>
        </w:rPr>
        <w:t xml:space="preserve">Ecco perché, per celebrare i 140 anni del marchio Lozza, è nata la limited edition Zilo Titanium. </w:t>
      </w:r>
      <w:r w:rsidR="00F057A5" w:rsidRPr="00F057A5">
        <w:rPr>
          <w:rFonts w:ascii="Arial" w:eastAsia="Times New Roman" w:hAnsi="Arial" w:cs="Arial"/>
          <w:color w:val="auto"/>
          <w:bdr w:val="none" w:sz="0" w:space="0" w:color="auto"/>
        </w:rPr>
        <w:t>L’esclusivo Zilo in titanio, disponibile in due varianti colore</w:t>
      </w:r>
      <w:r w:rsidR="00353ACB">
        <w:rPr>
          <w:rFonts w:ascii="Arial" w:eastAsia="Times New Roman" w:hAnsi="Arial" w:cs="Arial"/>
          <w:color w:val="auto"/>
          <w:bdr w:val="none" w:sz="0" w:space="0" w:color="auto"/>
        </w:rPr>
        <w:t xml:space="preserve"> silver e gold</w:t>
      </w:r>
      <w:r w:rsidR="00F057A5" w:rsidRPr="00F057A5">
        <w:rPr>
          <w:rFonts w:ascii="Arial" w:eastAsia="Times New Roman" w:hAnsi="Arial" w:cs="Arial"/>
          <w:color w:val="auto"/>
          <w:bdr w:val="none" w:sz="0" w:space="0" w:color="auto"/>
        </w:rPr>
        <w:t xml:space="preserve">, riprende le storiche linee del </w:t>
      </w:r>
      <w:r w:rsidR="00F057A5" w:rsidRPr="00F057A5">
        <w:rPr>
          <w:rFonts w:ascii="Arial" w:eastAsia="Times New Roman" w:hAnsi="Arial" w:cs="Arial"/>
          <w:color w:val="auto"/>
          <w:bdr w:val="none" w:sz="0" w:space="0" w:color="auto"/>
        </w:rPr>
        <w:lastRenderedPageBreak/>
        <w:t>modello, offrendo tutta la qualità di visione delle lenti polarizzate in cristallo “Barberini”.</w:t>
      </w:r>
      <w:r w:rsidR="00353ACB">
        <w:rPr>
          <w:rFonts w:ascii="Arial" w:eastAsia="Times New Roman" w:hAnsi="Arial" w:cs="Arial"/>
          <w:color w:val="auto"/>
          <w:bdr w:val="none" w:sz="0" w:space="0" w:color="auto"/>
        </w:rPr>
        <w:t xml:space="preserve"> </w:t>
      </w:r>
      <w:r>
        <w:rPr>
          <w:rFonts w:ascii="Arial" w:eastAsia="Times New Roman" w:hAnsi="Arial" w:cs="Arial"/>
          <w:color w:val="auto"/>
          <w:bdr w:val="none" w:sz="0" w:space="0" w:color="auto"/>
        </w:rPr>
        <w:t>L’edizione limitata</w:t>
      </w:r>
      <w:r w:rsidR="00353ACB">
        <w:rPr>
          <w:rFonts w:ascii="Arial" w:eastAsia="Times New Roman" w:hAnsi="Arial" w:cs="Arial"/>
          <w:color w:val="auto"/>
          <w:bdr w:val="none" w:sz="0" w:space="0" w:color="auto"/>
        </w:rPr>
        <w:t xml:space="preserve"> si compone di 140 pezzi numerati per ciascuna variante colore e viene presentata in un esclusivo cofanetto che richiama la storicità del marchio e il </w:t>
      </w:r>
      <w:r w:rsidR="00765E15">
        <w:rPr>
          <w:rFonts w:ascii="Arial" w:eastAsia="Times New Roman" w:hAnsi="Arial" w:cs="Arial"/>
          <w:color w:val="auto"/>
          <w:bdr w:val="none" w:sz="0" w:space="0" w:color="auto"/>
        </w:rPr>
        <w:t xml:space="preserve">fascino immutato nel tempo dei modelli più iconici. </w:t>
      </w:r>
    </w:p>
    <w:p w14:paraId="6F840D6C" w14:textId="77777777" w:rsidR="001C0F48" w:rsidRDefault="001C0F48" w:rsidP="00354F11">
      <w:pPr>
        <w:pStyle w:val="Corpo"/>
        <w:spacing w:line="276" w:lineRule="auto"/>
        <w:jc w:val="both"/>
        <w:rPr>
          <w:rFonts w:ascii="Arial" w:eastAsia="Times New Roman" w:hAnsi="Arial" w:cs="Arial"/>
          <w:color w:val="auto"/>
          <w:bdr w:val="none" w:sz="0" w:space="0" w:color="auto"/>
        </w:rPr>
      </w:pPr>
    </w:p>
    <w:p w14:paraId="3803EB5C" w14:textId="6EC2E2B3" w:rsidR="001C0F48" w:rsidRDefault="00D7442E" w:rsidP="00354F11">
      <w:pPr>
        <w:pStyle w:val="Corpo"/>
        <w:spacing w:line="276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color w:val="auto"/>
          <w:bdr w:val="none" w:sz="0" w:space="0" w:color="auto"/>
        </w:rPr>
        <w:t xml:space="preserve">Non è la prima volta che </w:t>
      </w:r>
      <w:r w:rsidR="001C1390">
        <w:rPr>
          <w:rFonts w:ascii="Arial" w:eastAsia="Times New Roman" w:hAnsi="Arial" w:cs="Arial"/>
          <w:color w:val="auto"/>
          <w:bdr w:val="none" w:sz="0" w:space="0" w:color="auto"/>
        </w:rPr>
        <w:t>l’occhiale</w:t>
      </w:r>
      <w:r w:rsidR="00F441BA">
        <w:rPr>
          <w:rFonts w:ascii="Arial" w:eastAsia="Times New Roman" w:hAnsi="Arial" w:cs="Arial"/>
          <w:color w:val="auto"/>
          <w:bdr w:val="none" w:sz="0" w:space="0" w:color="auto"/>
        </w:rPr>
        <w:t xml:space="preserve"> </w:t>
      </w:r>
      <w:r>
        <w:rPr>
          <w:rFonts w:ascii="Arial" w:eastAsia="Times New Roman" w:hAnsi="Arial" w:cs="Arial"/>
          <w:color w:val="auto"/>
          <w:bdr w:val="none" w:sz="0" w:space="0" w:color="auto"/>
        </w:rPr>
        <w:t xml:space="preserve">Zilo </w:t>
      </w:r>
      <w:r w:rsidR="007A4E39">
        <w:rPr>
          <w:rFonts w:ascii="Arial" w:eastAsia="Times New Roman" w:hAnsi="Arial" w:cs="Arial"/>
          <w:color w:val="auto"/>
          <w:bdr w:val="none" w:sz="0" w:space="0" w:color="auto"/>
        </w:rPr>
        <w:t>viene reinterpretato per dei</w:t>
      </w:r>
      <w:r>
        <w:rPr>
          <w:rFonts w:ascii="Arial" w:eastAsia="Times New Roman" w:hAnsi="Arial" w:cs="Arial"/>
          <w:color w:val="auto"/>
          <w:bdr w:val="none" w:sz="0" w:space="0" w:color="auto"/>
        </w:rPr>
        <w:t xml:space="preserve"> </w:t>
      </w:r>
      <w:r w:rsidR="00B94CBA">
        <w:rPr>
          <w:rFonts w:ascii="Arial" w:eastAsia="Times New Roman" w:hAnsi="Arial" w:cs="Arial"/>
          <w:color w:val="auto"/>
          <w:bdr w:val="none" w:sz="0" w:space="0" w:color="auto"/>
        </w:rPr>
        <w:t xml:space="preserve">progetti speciali. </w:t>
      </w:r>
      <w:r w:rsidR="007A4E39">
        <w:rPr>
          <w:rFonts w:ascii="Arial" w:eastAsia="Times New Roman" w:hAnsi="Arial" w:cs="Arial"/>
          <w:color w:val="auto"/>
          <w:bdr w:val="none" w:sz="0" w:space="0" w:color="auto"/>
        </w:rPr>
        <w:t>Solo nel 2017</w:t>
      </w:r>
      <w:r w:rsidR="00F441BA">
        <w:rPr>
          <w:rFonts w:ascii="Arial" w:eastAsia="Times New Roman" w:hAnsi="Arial" w:cs="Arial"/>
          <w:color w:val="auto"/>
          <w:bdr w:val="none" w:sz="0" w:space="0" w:color="auto"/>
        </w:rPr>
        <w:t>,</w:t>
      </w:r>
      <w:r w:rsidR="007A4E39">
        <w:rPr>
          <w:rFonts w:ascii="Arial" w:eastAsia="Times New Roman" w:hAnsi="Arial" w:cs="Arial"/>
          <w:color w:val="auto"/>
          <w:bdr w:val="none" w:sz="0" w:space="0" w:color="auto"/>
        </w:rPr>
        <w:t xml:space="preserve"> infatti,</w:t>
      </w:r>
      <w:r w:rsidR="00F441BA">
        <w:rPr>
          <w:rFonts w:ascii="Arial" w:eastAsia="Times New Roman" w:hAnsi="Arial" w:cs="Arial"/>
          <w:color w:val="auto"/>
          <w:bdr w:val="none" w:sz="0" w:space="0" w:color="auto"/>
        </w:rPr>
        <w:t xml:space="preserve"> l’icona di Lozza è stata protagonista </w:t>
      </w:r>
      <w:r w:rsidR="00B94CBA">
        <w:rPr>
          <w:rFonts w:ascii="Arial" w:eastAsia="Times New Roman" w:hAnsi="Arial" w:cs="Arial"/>
          <w:color w:val="auto"/>
          <w:bdr w:val="none" w:sz="0" w:space="0" w:color="auto"/>
        </w:rPr>
        <w:t xml:space="preserve">della </w:t>
      </w:r>
      <w:r w:rsidR="006406C4">
        <w:rPr>
          <w:rFonts w:ascii="Arial" w:hAnsi="Arial" w:cs="Arial"/>
        </w:rPr>
        <w:t>limited edition “</w:t>
      </w:r>
      <w:r w:rsidR="001C0F48">
        <w:rPr>
          <w:rFonts w:ascii="Arial" w:hAnsi="Arial" w:cs="Arial"/>
        </w:rPr>
        <w:t>Cirque du Soleil</w:t>
      </w:r>
      <w:r w:rsidR="006406C4">
        <w:rPr>
          <w:rFonts w:ascii="Arial" w:hAnsi="Arial" w:cs="Arial"/>
        </w:rPr>
        <w:t>”</w:t>
      </w:r>
      <w:r w:rsidR="00B94CBA">
        <w:rPr>
          <w:rFonts w:ascii="Arial" w:hAnsi="Arial" w:cs="Arial"/>
        </w:rPr>
        <w:t>,</w:t>
      </w:r>
      <w:r w:rsidR="00F441BA">
        <w:rPr>
          <w:rFonts w:ascii="Arial" w:hAnsi="Arial" w:cs="Arial"/>
        </w:rPr>
        <w:t xml:space="preserve"> nata</w:t>
      </w:r>
      <w:r w:rsidR="006406C4">
        <w:rPr>
          <w:rFonts w:ascii="Arial" w:hAnsi="Arial" w:cs="Arial"/>
        </w:rPr>
        <w:t xml:space="preserve"> per sostenere l’associazione charity One Drop</w:t>
      </w:r>
      <w:r w:rsidR="001C1390">
        <w:rPr>
          <w:rFonts w:ascii="Arial" w:hAnsi="Arial" w:cs="Arial"/>
        </w:rPr>
        <w:t>,</w:t>
      </w:r>
      <w:r w:rsidR="006406C4">
        <w:rPr>
          <w:rFonts w:ascii="Arial" w:hAnsi="Arial" w:cs="Arial"/>
        </w:rPr>
        <w:t xml:space="preserve"> e </w:t>
      </w:r>
      <w:r w:rsidR="00C14284">
        <w:rPr>
          <w:rFonts w:ascii="Arial" w:hAnsi="Arial" w:cs="Arial"/>
        </w:rPr>
        <w:t xml:space="preserve">si è vestita di </w:t>
      </w:r>
      <w:r w:rsidR="00983F08">
        <w:rPr>
          <w:rFonts w:ascii="Arial" w:hAnsi="Arial" w:cs="Arial"/>
        </w:rPr>
        <w:t xml:space="preserve">total white </w:t>
      </w:r>
      <w:r w:rsidR="001C0F48">
        <w:rPr>
          <w:rFonts w:ascii="Arial" w:hAnsi="Arial" w:cs="Arial"/>
        </w:rPr>
        <w:t xml:space="preserve">per </w:t>
      </w:r>
      <w:r w:rsidR="00C14284">
        <w:rPr>
          <w:rFonts w:ascii="Arial" w:hAnsi="Arial" w:cs="Arial"/>
        </w:rPr>
        <w:t>il progetto</w:t>
      </w:r>
      <w:r w:rsidR="001C0F48">
        <w:rPr>
          <w:rFonts w:ascii="Arial" w:hAnsi="Arial" w:cs="Arial"/>
        </w:rPr>
        <w:t xml:space="preserve"> </w:t>
      </w:r>
      <w:r w:rsidR="00A102C2">
        <w:rPr>
          <w:rFonts w:ascii="Arial" w:hAnsi="Arial" w:cs="Arial"/>
        </w:rPr>
        <w:t>“</w:t>
      </w:r>
      <w:r w:rsidR="001C0F48">
        <w:rPr>
          <w:rFonts w:ascii="Arial" w:hAnsi="Arial" w:cs="Arial"/>
        </w:rPr>
        <w:t>White &amp; the city</w:t>
      </w:r>
      <w:r w:rsidR="00A102C2">
        <w:rPr>
          <w:rFonts w:ascii="Arial" w:hAnsi="Arial" w:cs="Arial"/>
        </w:rPr>
        <w:t>”</w:t>
      </w:r>
      <w:r w:rsidR="00C14284">
        <w:rPr>
          <w:rFonts w:ascii="Arial" w:hAnsi="Arial" w:cs="Arial"/>
        </w:rPr>
        <w:t xml:space="preserve">, durante la Design Week 2017. </w:t>
      </w:r>
    </w:p>
    <w:p w14:paraId="48F049AA" w14:textId="77777777" w:rsidR="00D7442E" w:rsidRDefault="00D7442E" w:rsidP="00354F11">
      <w:pPr>
        <w:pStyle w:val="Corpo"/>
        <w:spacing w:line="276" w:lineRule="auto"/>
        <w:jc w:val="both"/>
        <w:rPr>
          <w:rFonts w:ascii="Arial" w:hAnsi="Arial" w:cs="Arial"/>
        </w:rPr>
      </w:pPr>
    </w:p>
    <w:p w14:paraId="1BD09E4B" w14:textId="77777777" w:rsidR="005D0BEB" w:rsidRDefault="003407EA" w:rsidP="00354F11">
      <w:pPr>
        <w:pStyle w:val="Corpo"/>
        <w:spacing w:line="276" w:lineRule="auto"/>
        <w:jc w:val="both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B5A8809" wp14:editId="38798A4D">
                <wp:simplePos x="0" y="0"/>
                <wp:positionH relativeFrom="column">
                  <wp:posOffset>-1633</wp:posOffset>
                </wp:positionH>
                <wp:positionV relativeFrom="paragraph">
                  <wp:posOffset>150793</wp:posOffset>
                </wp:positionV>
                <wp:extent cx="6173833" cy="3083897"/>
                <wp:effectExtent l="0" t="0" r="24130" b="15240"/>
                <wp:wrapNone/>
                <wp:docPr id="7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73833" cy="308389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ap="flat" cmpd="sng" algn="ctr">
                          <a:solidFill>
                            <a:schemeClr val="bg2">
                              <a:lumMod val="75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4FF654A7" id="Rettangolo 1" o:spid="_x0000_s1026" style="position:absolute;margin-left:-.15pt;margin-top:11.85pt;width:486.15pt;height:242.8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" fillcolor="white [3212]" strokecolor="#aeaaaa [2414]" strokeweight="1pt">
                <v:path arrowok="t"/>
              </v:rect>
            </w:pict>
          </mc:Fallback>
        </mc:AlternateContent>
      </w:r>
    </w:p>
    <w:p w14:paraId="2D55517A" w14:textId="77777777" w:rsidR="0036140D" w:rsidRDefault="0036140D" w:rsidP="00354F11">
      <w:pPr>
        <w:pStyle w:val="Corpo"/>
        <w:spacing w:line="276" w:lineRule="auto"/>
        <w:jc w:val="both"/>
        <w:rPr>
          <w:rFonts w:ascii="Arial" w:hAnsi="Arial" w:cs="Arial"/>
        </w:rPr>
      </w:pPr>
    </w:p>
    <w:p w14:paraId="3D2391EF" w14:textId="0F197E5C" w:rsidR="005D0BEB" w:rsidRPr="0036140D" w:rsidRDefault="00693F52" w:rsidP="003407EA">
      <w:pPr>
        <w:pStyle w:val="Corpo"/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LIMITED EDITION LOZZA “</w:t>
      </w:r>
      <w:r w:rsidR="005D0BEB" w:rsidRPr="0036140D">
        <w:rPr>
          <w:rFonts w:ascii="Arial" w:hAnsi="Arial" w:cs="Arial"/>
          <w:b/>
        </w:rPr>
        <w:t xml:space="preserve">ZILO </w:t>
      </w:r>
      <w:r w:rsidR="0036140D" w:rsidRPr="0036140D">
        <w:rPr>
          <w:rFonts w:ascii="Arial" w:hAnsi="Arial" w:cs="Arial"/>
          <w:b/>
        </w:rPr>
        <w:t>TITANIUM</w:t>
      </w:r>
      <w:r>
        <w:rPr>
          <w:rFonts w:ascii="Arial" w:hAnsi="Arial" w:cs="Arial"/>
          <w:b/>
        </w:rPr>
        <w:t>”</w:t>
      </w:r>
      <w:r w:rsidR="0036140D" w:rsidRPr="0036140D">
        <w:rPr>
          <w:rFonts w:ascii="Arial" w:hAnsi="Arial" w:cs="Arial"/>
          <w:b/>
        </w:rPr>
        <w:t xml:space="preserve"> – INFO TECNICHE</w:t>
      </w:r>
    </w:p>
    <w:p w14:paraId="18A244C9" w14:textId="77777777" w:rsidR="001C0F48" w:rsidRPr="00F057A5" w:rsidRDefault="001C0F48" w:rsidP="003407EA">
      <w:pPr>
        <w:pStyle w:val="Corpo"/>
        <w:jc w:val="center"/>
        <w:rPr>
          <w:rFonts w:ascii="Arial" w:eastAsia="Times New Roman" w:hAnsi="Arial" w:cs="Arial"/>
          <w:color w:val="auto"/>
          <w:bdr w:val="none" w:sz="0" w:space="0" w:color="auto"/>
        </w:rPr>
      </w:pPr>
    </w:p>
    <w:p w14:paraId="24358706" w14:textId="77777777" w:rsidR="00F057A5" w:rsidRDefault="003407EA" w:rsidP="003407EA">
      <w:pPr>
        <w:pStyle w:val="Corpo"/>
        <w:jc w:val="center"/>
        <w:rPr>
          <w:rFonts w:ascii="Arial" w:eastAsia="Times New Roman" w:hAnsi="Arial" w:cs="Arial"/>
          <w:color w:val="auto"/>
          <w:bdr w:val="none" w:sz="0" w:space="0" w:color="auto"/>
        </w:rPr>
      </w:pPr>
      <w:r>
        <w:rPr>
          <w:rFonts w:ascii="Arial" w:eastAsia="Times New Roman" w:hAnsi="Arial" w:cs="Arial"/>
          <w:noProof/>
          <w:color w:val="auto"/>
          <w:bdr w:val="none" w:sz="0" w:space="0" w:color="auto"/>
        </w:rPr>
        <w:drawing>
          <wp:inline distT="0" distB="0" distL="0" distR="0" wp14:anchorId="7C91BB2F" wp14:editId="7DC6F687">
            <wp:extent cx="2173333" cy="1305650"/>
            <wp:effectExtent l="0" t="0" r="11430" b="0"/>
            <wp:docPr id="4" name="Immagine 3" descr="SL2311_300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L2311_300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3420" cy="1311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auto"/>
          <w:bdr w:val="none" w:sz="0" w:space="0" w:color="auto"/>
        </w:rPr>
        <w:drawing>
          <wp:inline distT="0" distB="0" distL="0" distR="0" wp14:anchorId="54EC8E01" wp14:editId="1210AB09">
            <wp:extent cx="2174022" cy="1296540"/>
            <wp:effectExtent l="0" t="0" r="10795" b="0"/>
            <wp:docPr id="6" name="Immagine 6" descr="SL2311V_579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L2311V_579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3052" cy="130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89A6E8" w14:textId="77777777" w:rsidR="005C52AF" w:rsidRDefault="005C52AF" w:rsidP="003407EA">
      <w:pPr>
        <w:pStyle w:val="Corpo"/>
        <w:jc w:val="center"/>
        <w:rPr>
          <w:rFonts w:ascii="Arial" w:eastAsia="Times New Roman" w:hAnsi="Arial" w:cs="Arial"/>
          <w:color w:val="auto"/>
          <w:bdr w:val="none" w:sz="0" w:space="0" w:color="auto"/>
        </w:rPr>
      </w:pPr>
    </w:p>
    <w:p w14:paraId="1FD4CED3" w14:textId="77777777" w:rsidR="00F057A5" w:rsidRDefault="00F057A5" w:rsidP="003407EA">
      <w:pPr>
        <w:pStyle w:val="Corpo"/>
        <w:jc w:val="center"/>
        <w:rPr>
          <w:rFonts w:ascii="Arial" w:eastAsia="Times New Roman" w:hAnsi="Arial" w:cs="Arial"/>
          <w:color w:val="auto"/>
          <w:bdr w:val="none" w:sz="0" w:space="0" w:color="auto"/>
        </w:rPr>
      </w:pPr>
    </w:p>
    <w:p w14:paraId="0D440606" w14:textId="3A8F7065" w:rsidR="00032E0F" w:rsidRDefault="00032E0F" w:rsidP="003407EA">
      <w:pPr>
        <w:pStyle w:val="Corpo"/>
        <w:jc w:val="center"/>
        <w:rPr>
          <w:rFonts w:ascii="Arial" w:eastAsia="Times New Roman" w:hAnsi="Arial" w:cs="Arial"/>
          <w:color w:val="auto"/>
          <w:bdr w:val="none" w:sz="0" w:space="0" w:color="auto"/>
        </w:rPr>
      </w:pPr>
      <w:r>
        <w:rPr>
          <w:rFonts w:ascii="Arial" w:eastAsia="Times New Roman" w:hAnsi="Arial" w:cs="Arial"/>
          <w:color w:val="auto"/>
          <w:bdr w:val="none" w:sz="0" w:space="0" w:color="auto"/>
        </w:rPr>
        <w:t xml:space="preserve">DESCRIZIONE: </w:t>
      </w:r>
      <w:r w:rsidR="00F441BA">
        <w:rPr>
          <w:rFonts w:ascii="Arial" w:eastAsia="Times New Roman" w:hAnsi="Arial" w:cs="Arial"/>
          <w:color w:val="auto"/>
          <w:bdr w:val="none" w:sz="0" w:space="0" w:color="auto"/>
        </w:rPr>
        <w:t>modello Zilo limited e</w:t>
      </w:r>
      <w:r>
        <w:rPr>
          <w:rFonts w:ascii="Arial" w:eastAsia="Times New Roman" w:hAnsi="Arial" w:cs="Arial"/>
          <w:color w:val="auto"/>
          <w:bdr w:val="none" w:sz="0" w:space="0" w:color="auto"/>
        </w:rPr>
        <w:t xml:space="preserve">dition con </w:t>
      </w:r>
      <w:r w:rsidR="006F3FC0">
        <w:rPr>
          <w:rFonts w:ascii="Arial" w:eastAsia="Times New Roman" w:hAnsi="Arial" w:cs="Arial"/>
          <w:color w:val="auto"/>
          <w:bdr w:val="none" w:sz="0" w:space="0" w:color="auto"/>
        </w:rPr>
        <w:t xml:space="preserve">montatura </w:t>
      </w:r>
      <w:r>
        <w:rPr>
          <w:rFonts w:ascii="Arial" w:eastAsia="Times New Roman" w:hAnsi="Arial" w:cs="Arial"/>
          <w:color w:val="auto"/>
          <w:bdr w:val="none" w:sz="0" w:space="0" w:color="auto"/>
        </w:rPr>
        <w:t xml:space="preserve">completamente in titanio. Frontale con lenti a goccia e doppio ponte. Lenti polarizzare in cristallo “Barberini”. </w:t>
      </w:r>
    </w:p>
    <w:p w14:paraId="1354DE37" w14:textId="77777777" w:rsidR="00032E0F" w:rsidRPr="00032E0F" w:rsidRDefault="00032E0F" w:rsidP="003407EA">
      <w:pPr>
        <w:pStyle w:val="Corpo"/>
        <w:jc w:val="center"/>
        <w:rPr>
          <w:rFonts w:ascii="Arial" w:eastAsia="Times New Roman" w:hAnsi="Arial" w:cs="Arial"/>
          <w:color w:val="auto"/>
          <w:sz w:val="10"/>
          <w:szCs w:val="10"/>
          <w:bdr w:val="none" w:sz="0" w:space="0" w:color="auto"/>
        </w:rPr>
      </w:pPr>
    </w:p>
    <w:p w14:paraId="420F4580" w14:textId="77777777" w:rsidR="005D0BEB" w:rsidRDefault="005D0BEB" w:rsidP="003407EA">
      <w:pPr>
        <w:pStyle w:val="Corpo"/>
        <w:jc w:val="center"/>
        <w:rPr>
          <w:rFonts w:ascii="Arial" w:eastAsia="Times New Roman" w:hAnsi="Arial" w:cs="Arial"/>
          <w:color w:val="auto"/>
          <w:bdr w:val="none" w:sz="0" w:space="0" w:color="auto"/>
        </w:rPr>
      </w:pPr>
      <w:r>
        <w:rPr>
          <w:rFonts w:ascii="Arial" w:eastAsia="Times New Roman" w:hAnsi="Arial" w:cs="Arial"/>
          <w:color w:val="auto"/>
          <w:bdr w:val="none" w:sz="0" w:space="0" w:color="auto"/>
        </w:rPr>
        <w:t>CITAZIONE:</w:t>
      </w:r>
      <w:r w:rsidR="0036140D">
        <w:rPr>
          <w:rFonts w:ascii="Arial" w:eastAsia="Times New Roman" w:hAnsi="Arial" w:cs="Arial"/>
          <w:color w:val="auto"/>
          <w:bdr w:val="none" w:sz="0" w:space="0" w:color="auto"/>
        </w:rPr>
        <w:t xml:space="preserve"> Limited Edition “Zilo Titanium” Lozza by De Rigo Vision</w:t>
      </w:r>
    </w:p>
    <w:p w14:paraId="39DD96B5" w14:textId="77777777" w:rsidR="00032E0F" w:rsidRPr="00032E0F" w:rsidRDefault="00032E0F" w:rsidP="003407EA">
      <w:pPr>
        <w:pStyle w:val="Corpo"/>
        <w:jc w:val="center"/>
        <w:rPr>
          <w:rFonts w:ascii="Arial" w:eastAsia="Times New Roman" w:hAnsi="Arial" w:cs="Arial"/>
          <w:color w:val="auto"/>
          <w:sz w:val="10"/>
          <w:szCs w:val="10"/>
          <w:highlight w:val="yellow"/>
          <w:bdr w:val="none" w:sz="0" w:space="0" w:color="auto"/>
        </w:rPr>
      </w:pPr>
    </w:p>
    <w:p w14:paraId="5EEA18F6" w14:textId="2BD7A5F0" w:rsidR="005D0BEB" w:rsidRDefault="005D0BEB" w:rsidP="003407EA">
      <w:pPr>
        <w:pStyle w:val="Corpo"/>
        <w:jc w:val="center"/>
        <w:rPr>
          <w:rFonts w:ascii="Arial" w:eastAsia="Times New Roman" w:hAnsi="Arial" w:cs="Arial"/>
          <w:color w:val="auto"/>
          <w:bdr w:val="none" w:sz="0" w:space="0" w:color="auto"/>
        </w:rPr>
      </w:pPr>
      <w:r w:rsidRPr="007A5862">
        <w:rPr>
          <w:rFonts w:ascii="Arial" w:eastAsia="Times New Roman" w:hAnsi="Arial" w:cs="Arial"/>
          <w:color w:val="auto"/>
          <w:bdr w:val="none" w:sz="0" w:space="0" w:color="auto"/>
        </w:rPr>
        <w:t>PREZZO:</w:t>
      </w:r>
      <w:r w:rsidR="0036140D" w:rsidRPr="007A5862">
        <w:rPr>
          <w:rFonts w:ascii="Arial" w:eastAsia="Times New Roman" w:hAnsi="Arial" w:cs="Arial"/>
          <w:color w:val="auto"/>
          <w:bdr w:val="none" w:sz="0" w:space="0" w:color="auto"/>
        </w:rPr>
        <w:t xml:space="preserve"> € </w:t>
      </w:r>
      <w:r w:rsidR="001F0C46" w:rsidRPr="007A5862">
        <w:rPr>
          <w:rFonts w:ascii="Arial" w:eastAsia="Times New Roman" w:hAnsi="Arial" w:cs="Arial"/>
          <w:color w:val="auto"/>
          <w:bdr w:val="none" w:sz="0" w:space="0" w:color="auto"/>
        </w:rPr>
        <w:t>329</w:t>
      </w:r>
    </w:p>
    <w:p w14:paraId="55CC90EC" w14:textId="77777777" w:rsidR="00584D2C" w:rsidRDefault="00584D2C" w:rsidP="009D6AA5">
      <w:pPr>
        <w:pStyle w:val="Didefault"/>
        <w:jc w:val="both"/>
        <w:rPr>
          <w:rFonts w:ascii="Arial" w:eastAsia="Times New Roman" w:hAnsi="Arial" w:cs="Arial"/>
          <w:b/>
          <w:color w:val="auto"/>
          <w:sz w:val="16"/>
          <w:szCs w:val="16"/>
          <w:bdr w:val="none" w:sz="0" w:space="0" w:color="auto"/>
          <w:lang w:eastAsia="en-US"/>
        </w:rPr>
      </w:pPr>
    </w:p>
    <w:p w14:paraId="23E09BBB" w14:textId="77777777" w:rsidR="00584D2C" w:rsidRDefault="00584D2C" w:rsidP="009D6AA5">
      <w:pPr>
        <w:pStyle w:val="Didefault"/>
        <w:jc w:val="both"/>
        <w:rPr>
          <w:rFonts w:ascii="Arial" w:eastAsia="Times New Roman" w:hAnsi="Arial" w:cs="Arial"/>
          <w:b/>
          <w:color w:val="auto"/>
          <w:sz w:val="16"/>
          <w:szCs w:val="16"/>
          <w:bdr w:val="none" w:sz="0" w:space="0" w:color="auto"/>
          <w:lang w:eastAsia="en-US"/>
        </w:rPr>
      </w:pPr>
    </w:p>
    <w:p w14:paraId="4395466E" w14:textId="77777777" w:rsidR="00032E0F" w:rsidRDefault="00032E0F" w:rsidP="009D6AA5">
      <w:pPr>
        <w:pStyle w:val="Didefault"/>
        <w:jc w:val="both"/>
        <w:rPr>
          <w:rFonts w:ascii="Arial" w:eastAsia="Times New Roman" w:hAnsi="Arial" w:cs="Arial"/>
          <w:b/>
          <w:color w:val="auto"/>
          <w:sz w:val="16"/>
          <w:szCs w:val="16"/>
          <w:bdr w:val="none" w:sz="0" w:space="0" w:color="auto"/>
          <w:lang w:eastAsia="en-US"/>
        </w:rPr>
      </w:pPr>
    </w:p>
    <w:p w14:paraId="4546D1DA" w14:textId="77777777" w:rsidR="00D7442E" w:rsidRDefault="00D7442E" w:rsidP="009D6AA5">
      <w:pPr>
        <w:pStyle w:val="Didefault"/>
        <w:jc w:val="both"/>
        <w:rPr>
          <w:rFonts w:ascii="Arial" w:eastAsia="Times New Roman" w:hAnsi="Arial" w:cs="Arial"/>
          <w:b/>
          <w:color w:val="auto"/>
          <w:sz w:val="16"/>
          <w:szCs w:val="16"/>
          <w:bdr w:val="none" w:sz="0" w:space="0" w:color="auto"/>
          <w:lang w:eastAsia="en-US"/>
        </w:rPr>
      </w:pPr>
    </w:p>
    <w:p w14:paraId="7AC32148" w14:textId="77777777" w:rsidR="009D6AA5" w:rsidRPr="00E8226F" w:rsidRDefault="00C61EA7" w:rsidP="009D6AA5">
      <w:pPr>
        <w:pStyle w:val="Didefault"/>
        <w:jc w:val="both"/>
        <w:rPr>
          <w:rFonts w:ascii="Arial" w:eastAsia="Times New Roman" w:hAnsi="Arial" w:cs="Arial"/>
          <w:b/>
          <w:color w:val="auto"/>
          <w:sz w:val="16"/>
          <w:szCs w:val="16"/>
          <w:bdr w:val="none" w:sz="0" w:space="0" w:color="auto"/>
          <w:lang w:eastAsia="en-US"/>
        </w:rPr>
      </w:pPr>
      <w:r w:rsidRPr="00E8226F">
        <w:rPr>
          <w:rFonts w:ascii="Arial" w:eastAsia="Times New Roman" w:hAnsi="Arial" w:cs="Arial"/>
          <w:b/>
          <w:color w:val="auto"/>
          <w:sz w:val="16"/>
          <w:szCs w:val="16"/>
          <w:bdr w:val="none" w:sz="0" w:space="0" w:color="auto"/>
          <w:lang w:eastAsia="en-US"/>
        </w:rPr>
        <w:t>A proposito di</w:t>
      </w:r>
      <w:r w:rsidR="009D6AA5" w:rsidRPr="00E8226F">
        <w:rPr>
          <w:rFonts w:ascii="Arial" w:eastAsia="Times New Roman" w:hAnsi="Arial" w:cs="Arial"/>
          <w:b/>
          <w:color w:val="auto"/>
          <w:sz w:val="16"/>
          <w:szCs w:val="16"/>
          <w:bdr w:val="none" w:sz="0" w:space="0" w:color="auto"/>
          <w:lang w:eastAsia="en-US"/>
        </w:rPr>
        <w:t xml:space="preserve"> Lozza</w:t>
      </w:r>
    </w:p>
    <w:p w14:paraId="2AE0CAE2" w14:textId="77777777" w:rsidR="009D6AA5" w:rsidRPr="00E8226F" w:rsidRDefault="009D6AA5" w:rsidP="009D6AA5">
      <w:pPr>
        <w:pStyle w:val="Didefault"/>
        <w:jc w:val="both"/>
        <w:rPr>
          <w:rFonts w:ascii="Arial" w:eastAsia="Times New Roman" w:hAnsi="Arial" w:cs="Arial"/>
          <w:color w:val="auto"/>
          <w:sz w:val="16"/>
          <w:szCs w:val="16"/>
          <w:bdr w:val="none" w:sz="0" w:space="0" w:color="auto"/>
          <w:lang w:eastAsia="en-US"/>
        </w:rPr>
      </w:pPr>
      <w:r w:rsidRPr="00E8226F">
        <w:rPr>
          <w:rFonts w:ascii="Arial" w:eastAsia="Times New Roman" w:hAnsi="Arial" w:cs="Arial"/>
          <w:color w:val="auto"/>
          <w:sz w:val="16"/>
          <w:szCs w:val="16"/>
          <w:bdr w:val="none" w:sz="0" w:space="0" w:color="auto"/>
          <w:lang w:eastAsia="en-US"/>
        </w:rPr>
        <w:t xml:space="preserve">Nato nel 1878, Lozza è il brand di occhiali più antico d’Italia. Tra le pagine della sua storia troviamo una tensione costante verso il futuro e l’innovazione. Nel 1983 la ditta Lozza viene rilevata con tutto il suo know-how tecnologico e le sue collezioni dal gruppo De Rigo. </w:t>
      </w:r>
    </w:p>
    <w:p w14:paraId="0CD4002B" w14:textId="77777777" w:rsidR="001B6143" w:rsidRPr="00E8226F" w:rsidRDefault="009D6AA5" w:rsidP="00E8226F">
      <w:pPr>
        <w:pStyle w:val="Didefault"/>
        <w:jc w:val="both"/>
        <w:rPr>
          <w:rFonts w:ascii="Arial" w:eastAsia="Times New Roman" w:hAnsi="Arial" w:cs="Arial"/>
          <w:color w:val="auto"/>
          <w:sz w:val="16"/>
          <w:szCs w:val="16"/>
          <w:bdr w:val="none" w:sz="0" w:space="0" w:color="auto"/>
          <w:lang w:eastAsia="en-US"/>
        </w:rPr>
      </w:pPr>
      <w:r w:rsidRPr="00E8226F">
        <w:rPr>
          <w:rFonts w:ascii="Arial" w:eastAsia="Times New Roman" w:hAnsi="Arial" w:cs="Arial"/>
          <w:color w:val="auto"/>
          <w:sz w:val="16"/>
          <w:szCs w:val="16"/>
          <w:bdr w:val="none" w:sz="0" w:space="0" w:color="auto"/>
          <w:lang w:eastAsia="en-US"/>
        </w:rPr>
        <w:t xml:space="preserve">Con Lozza, De Rigo si fa carico di un'eredità professionale e morale importante da sostenere. La responsabilità della continuità e del miglioramento di un prodotto di fama, e un'idea di qualità che ha portato Lozza ed essere un brand dalla superiorità innata, capace di essere anche oggi l’emblema dell’occhiale di culto. </w:t>
      </w:r>
      <w:hyperlink r:id="rId10" w:history="1">
        <w:r w:rsidRPr="00E8226F">
          <w:rPr>
            <w:rFonts w:ascii="Arial" w:eastAsia="Times New Roman" w:hAnsi="Arial" w:cs="Arial"/>
            <w:color w:val="auto"/>
            <w:sz w:val="16"/>
            <w:szCs w:val="16"/>
            <w:bdr w:val="none" w:sz="0" w:space="0" w:color="auto"/>
            <w:lang w:eastAsia="en-US"/>
          </w:rPr>
          <w:t>www.lozzaocchiali.it</w:t>
        </w:r>
      </w:hyperlink>
      <w:r w:rsidRPr="00E8226F">
        <w:rPr>
          <w:rFonts w:ascii="Arial" w:eastAsia="Times New Roman" w:hAnsi="Arial" w:cs="Arial"/>
          <w:color w:val="auto"/>
          <w:sz w:val="16"/>
          <w:szCs w:val="16"/>
          <w:bdr w:val="none" w:sz="0" w:space="0" w:color="auto"/>
          <w:lang w:eastAsia="en-US"/>
        </w:rPr>
        <w:t xml:space="preserve"> </w:t>
      </w:r>
    </w:p>
    <w:p w14:paraId="3C1730B6" w14:textId="77777777" w:rsidR="001B6143" w:rsidRPr="00E8226F" w:rsidRDefault="001B6143" w:rsidP="00942215">
      <w:pPr>
        <w:pStyle w:val="NormaleWeb"/>
        <w:spacing w:after="0" w:line="276" w:lineRule="auto"/>
        <w:jc w:val="both"/>
        <w:rPr>
          <w:rFonts w:ascii="Arial" w:hAnsi="Arial" w:cs="Arial"/>
          <w:b/>
          <w:sz w:val="16"/>
          <w:szCs w:val="16"/>
        </w:rPr>
      </w:pPr>
      <w:r w:rsidRPr="00E8226F">
        <w:rPr>
          <w:rFonts w:ascii="Arial" w:hAnsi="Arial" w:cs="Arial"/>
          <w:b/>
          <w:sz w:val="16"/>
          <w:szCs w:val="16"/>
        </w:rPr>
        <w:t>Per ulteriori informazioni:</w:t>
      </w:r>
    </w:p>
    <w:p w14:paraId="60B48DB5" w14:textId="77777777" w:rsidR="001B6143" w:rsidRPr="00E8226F" w:rsidRDefault="001B6143" w:rsidP="00942215">
      <w:pPr>
        <w:spacing w:line="276" w:lineRule="auto"/>
        <w:ind w:right="335"/>
        <w:jc w:val="both"/>
        <w:rPr>
          <w:rFonts w:ascii="Arial" w:hAnsi="Arial" w:cs="Arial"/>
          <w:sz w:val="16"/>
          <w:szCs w:val="16"/>
        </w:rPr>
      </w:pPr>
      <w:r w:rsidRPr="00E8226F">
        <w:rPr>
          <w:rFonts w:ascii="Arial" w:hAnsi="Arial" w:cs="Arial"/>
          <w:sz w:val="16"/>
          <w:szCs w:val="16"/>
        </w:rPr>
        <w:t>PRESS &amp; PR:</w:t>
      </w:r>
    </w:p>
    <w:p w14:paraId="09AD3F8F" w14:textId="77777777" w:rsidR="001B6143" w:rsidRPr="00E8226F" w:rsidRDefault="001B6143" w:rsidP="00942215">
      <w:pPr>
        <w:spacing w:line="276" w:lineRule="auto"/>
        <w:ind w:right="335"/>
        <w:jc w:val="both"/>
        <w:rPr>
          <w:rFonts w:ascii="Arial" w:hAnsi="Arial" w:cs="Arial"/>
          <w:sz w:val="16"/>
          <w:szCs w:val="16"/>
        </w:rPr>
      </w:pPr>
      <w:proofErr w:type="gramStart"/>
      <w:r w:rsidRPr="00E8226F">
        <w:rPr>
          <w:rFonts w:ascii="Arial" w:hAnsi="Arial" w:cs="Arial"/>
          <w:sz w:val="16"/>
          <w:szCs w:val="16"/>
        </w:rPr>
        <w:t>AD</w:t>
      </w:r>
      <w:proofErr w:type="gramEnd"/>
      <w:r w:rsidRPr="00E8226F">
        <w:rPr>
          <w:rFonts w:ascii="Arial" w:hAnsi="Arial" w:cs="Arial"/>
          <w:sz w:val="16"/>
          <w:szCs w:val="16"/>
        </w:rPr>
        <w:t xml:space="preserve"> MIRABILIA</w:t>
      </w:r>
    </w:p>
    <w:p w14:paraId="566C0C84" w14:textId="77777777" w:rsidR="00942215" w:rsidRPr="00E8226F" w:rsidRDefault="001B6143" w:rsidP="00942215">
      <w:pPr>
        <w:spacing w:line="276" w:lineRule="auto"/>
        <w:ind w:right="335"/>
        <w:jc w:val="both"/>
        <w:rPr>
          <w:rFonts w:ascii="Arial" w:hAnsi="Arial" w:cs="Arial"/>
          <w:sz w:val="16"/>
          <w:szCs w:val="16"/>
        </w:rPr>
      </w:pPr>
      <w:r w:rsidRPr="00E8226F">
        <w:rPr>
          <w:rFonts w:ascii="Arial" w:hAnsi="Arial" w:cs="Arial"/>
          <w:sz w:val="16"/>
          <w:szCs w:val="16"/>
        </w:rPr>
        <w:t>Tel. +39 02 438219.1</w:t>
      </w:r>
    </w:p>
    <w:p w14:paraId="0A290D4E" w14:textId="77777777" w:rsidR="001B6143" w:rsidRPr="00E8226F" w:rsidRDefault="001B6143" w:rsidP="00942215">
      <w:pPr>
        <w:spacing w:line="276" w:lineRule="auto"/>
        <w:ind w:right="335"/>
        <w:jc w:val="both"/>
        <w:rPr>
          <w:rFonts w:ascii="Arial" w:hAnsi="Arial" w:cs="Arial"/>
          <w:b/>
          <w:sz w:val="16"/>
          <w:szCs w:val="16"/>
          <w:lang w:val="en-US"/>
        </w:rPr>
      </w:pPr>
      <w:r w:rsidRPr="00E8226F">
        <w:rPr>
          <w:rFonts w:ascii="Arial" w:hAnsi="Arial" w:cs="Arial"/>
          <w:sz w:val="16"/>
          <w:szCs w:val="16"/>
          <w:lang w:val="en-US"/>
        </w:rPr>
        <w:t xml:space="preserve">mail: </w:t>
      </w:r>
      <w:hyperlink r:id="rId11" w:history="1">
        <w:r w:rsidRPr="00E8226F">
          <w:rPr>
            <w:rStyle w:val="Collegamentoipertestuale"/>
            <w:rFonts w:ascii="Arial" w:hAnsi="Arial" w:cs="Arial"/>
            <w:sz w:val="16"/>
            <w:szCs w:val="16"/>
            <w:lang w:val="en-US"/>
          </w:rPr>
          <w:t>derigo@admirabilia.it</w:t>
        </w:r>
      </w:hyperlink>
    </w:p>
    <w:p w14:paraId="63F02BA5" w14:textId="77777777" w:rsidR="001B6143" w:rsidRPr="00E8226F" w:rsidRDefault="001B6143" w:rsidP="00942215">
      <w:pPr>
        <w:spacing w:line="276" w:lineRule="auto"/>
        <w:ind w:right="335"/>
        <w:jc w:val="both"/>
        <w:rPr>
          <w:rFonts w:ascii="Arial" w:hAnsi="Arial" w:cs="Arial"/>
          <w:b/>
          <w:sz w:val="16"/>
          <w:szCs w:val="16"/>
          <w:lang w:val="en-US"/>
        </w:rPr>
      </w:pPr>
    </w:p>
    <w:p w14:paraId="0FC74FA2" w14:textId="77777777" w:rsidR="001B6143" w:rsidRPr="00E8226F" w:rsidRDefault="001B6143" w:rsidP="00942215">
      <w:pPr>
        <w:spacing w:line="276" w:lineRule="auto"/>
        <w:ind w:right="335"/>
        <w:jc w:val="both"/>
        <w:rPr>
          <w:rFonts w:ascii="Arial" w:hAnsi="Arial" w:cs="Arial"/>
          <w:b/>
          <w:sz w:val="16"/>
          <w:szCs w:val="16"/>
          <w:lang w:val="en-US"/>
        </w:rPr>
      </w:pPr>
      <w:r w:rsidRPr="00E8226F">
        <w:rPr>
          <w:rFonts w:ascii="Arial" w:hAnsi="Arial" w:cs="Arial"/>
          <w:b/>
          <w:sz w:val="16"/>
          <w:szCs w:val="16"/>
          <w:lang w:val="en-US"/>
        </w:rPr>
        <w:t xml:space="preserve">Contatti: </w:t>
      </w:r>
    </w:p>
    <w:p w14:paraId="6C46A289" w14:textId="77777777" w:rsidR="00C76E12" w:rsidRPr="00E8226F" w:rsidRDefault="001B6143" w:rsidP="00C76E12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E8226F">
        <w:rPr>
          <w:rFonts w:ascii="Arial" w:hAnsi="Arial" w:cs="Arial"/>
          <w:sz w:val="16"/>
          <w:szCs w:val="16"/>
        </w:rPr>
        <w:t>Sarah Pari</w:t>
      </w:r>
      <w:r w:rsidR="00C76E12">
        <w:rPr>
          <w:rFonts w:ascii="Arial" w:hAnsi="Arial" w:cs="Arial"/>
          <w:sz w:val="16"/>
          <w:szCs w:val="16"/>
        </w:rPr>
        <w:tab/>
      </w:r>
      <w:r w:rsidR="00C76E12">
        <w:rPr>
          <w:rFonts w:ascii="Arial" w:hAnsi="Arial" w:cs="Arial"/>
          <w:sz w:val="16"/>
          <w:szCs w:val="16"/>
        </w:rPr>
        <w:tab/>
      </w:r>
      <w:r w:rsidR="00C76E12">
        <w:rPr>
          <w:rFonts w:ascii="Arial" w:hAnsi="Arial" w:cs="Arial"/>
          <w:sz w:val="16"/>
          <w:szCs w:val="16"/>
        </w:rPr>
        <w:tab/>
      </w:r>
      <w:r w:rsidR="00C76E12">
        <w:rPr>
          <w:rFonts w:ascii="Arial" w:hAnsi="Arial" w:cs="Arial"/>
          <w:sz w:val="16"/>
          <w:szCs w:val="16"/>
        </w:rPr>
        <w:tab/>
      </w:r>
      <w:r w:rsidR="00C76E12" w:rsidRPr="00E8226F">
        <w:rPr>
          <w:rFonts w:ascii="Arial" w:hAnsi="Arial" w:cs="Arial"/>
          <w:sz w:val="16"/>
          <w:szCs w:val="16"/>
        </w:rPr>
        <w:t>Laura Sanfelici</w:t>
      </w:r>
    </w:p>
    <w:p w14:paraId="6CD653CF" w14:textId="77777777" w:rsidR="001B6143" w:rsidRPr="00E8226F" w:rsidRDefault="001B6143" w:rsidP="00942215">
      <w:pPr>
        <w:spacing w:line="276" w:lineRule="auto"/>
        <w:ind w:right="335"/>
        <w:jc w:val="both"/>
        <w:rPr>
          <w:rFonts w:ascii="Arial" w:hAnsi="Arial" w:cs="Arial"/>
          <w:sz w:val="16"/>
          <w:szCs w:val="16"/>
        </w:rPr>
      </w:pPr>
      <w:r w:rsidRPr="00E8226F">
        <w:rPr>
          <w:rFonts w:ascii="Arial" w:hAnsi="Arial" w:cs="Arial"/>
          <w:sz w:val="16"/>
          <w:szCs w:val="16"/>
        </w:rPr>
        <w:t>+39 02 438219 32</w:t>
      </w:r>
      <w:r w:rsidR="00C76E12">
        <w:rPr>
          <w:rFonts w:ascii="Arial" w:hAnsi="Arial" w:cs="Arial"/>
          <w:sz w:val="16"/>
          <w:szCs w:val="16"/>
        </w:rPr>
        <w:tab/>
      </w:r>
      <w:r w:rsidR="00C76E12">
        <w:rPr>
          <w:rFonts w:ascii="Arial" w:hAnsi="Arial" w:cs="Arial"/>
          <w:sz w:val="16"/>
          <w:szCs w:val="16"/>
        </w:rPr>
        <w:tab/>
      </w:r>
      <w:r w:rsidR="00C76E12">
        <w:rPr>
          <w:rFonts w:ascii="Arial" w:hAnsi="Arial" w:cs="Arial"/>
          <w:sz w:val="16"/>
          <w:szCs w:val="16"/>
        </w:rPr>
        <w:tab/>
      </w:r>
      <w:r w:rsidR="00C76E12">
        <w:rPr>
          <w:rFonts w:ascii="Arial" w:hAnsi="Arial" w:cs="Arial"/>
          <w:sz w:val="16"/>
          <w:szCs w:val="16"/>
        </w:rPr>
        <w:tab/>
        <w:t xml:space="preserve">+39 02 438219 49    </w:t>
      </w:r>
      <w:r w:rsidRPr="00E8226F">
        <w:rPr>
          <w:rFonts w:ascii="Arial" w:hAnsi="Arial" w:cs="Arial"/>
          <w:sz w:val="16"/>
          <w:szCs w:val="16"/>
        </w:rPr>
        <w:t xml:space="preserve">   </w:t>
      </w:r>
    </w:p>
    <w:p w14:paraId="755A17B8" w14:textId="77777777" w:rsidR="001B6143" w:rsidRPr="00E8226F" w:rsidRDefault="001B6143" w:rsidP="00942215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E8226F">
        <w:rPr>
          <w:rFonts w:ascii="Arial" w:hAnsi="Arial" w:cs="Arial"/>
          <w:sz w:val="16"/>
          <w:szCs w:val="16"/>
        </w:rPr>
        <w:t>+ 39 340 90 96 543</w:t>
      </w:r>
      <w:r w:rsidR="00C76E12">
        <w:rPr>
          <w:rFonts w:ascii="Arial" w:hAnsi="Arial" w:cs="Arial"/>
          <w:sz w:val="16"/>
          <w:szCs w:val="16"/>
        </w:rPr>
        <w:tab/>
      </w:r>
      <w:r w:rsidR="00C76E12">
        <w:rPr>
          <w:rFonts w:ascii="Arial" w:hAnsi="Arial" w:cs="Arial"/>
          <w:sz w:val="16"/>
          <w:szCs w:val="16"/>
        </w:rPr>
        <w:tab/>
      </w:r>
      <w:r w:rsidR="00C76E12">
        <w:rPr>
          <w:rFonts w:ascii="Arial" w:hAnsi="Arial" w:cs="Arial"/>
          <w:sz w:val="16"/>
          <w:szCs w:val="16"/>
        </w:rPr>
        <w:tab/>
      </w:r>
      <w:r w:rsidR="00C76E12">
        <w:rPr>
          <w:rFonts w:ascii="Arial" w:hAnsi="Arial" w:cs="Arial"/>
          <w:sz w:val="16"/>
          <w:szCs w:val="16"/>
        </w:rPr>
        <w:tab/>
      </w:r>
      <w:r w:rsidR="00C76E12" w:rsidRPr="00E8226F">
        <w:rPr>
          <w:rFonts w:ascii="Arial" w:hAnsi="Arial" w:cs="Arial"/>
          <w:sz w:val="16"/>
          <w:szCs w:val="16"/>
        </w:rPr>
        <w:t>+ 39 346 63 02 391</w:t>
      </w:r>
    </w:p>
    <w:p w14:paraId="1C4CE0DC" w14:textId="77777777" w:rsidR="001B6143" w:rsidRPr="00E8226F" w:rsidRDefault="001B6143" w:rsidP="00942215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sectPr w:rsidR="001B6143" w:rsidRPr="00E8226F" w:rsidSect="00E8226F">
      <w:headerReference w:type="default" r:id="rId12"/>
      <w:pgSz w:w="11906" w:h="16838"/>
      <w:pgMar w:top="2410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1F31CA" w14:textId="77777777" w:rsidR="00533540" w:rsidRDefault="00533540" w:rsidP="00A80688">
      <w:r>
        <w:separator/>
      </w:r>
    </w:p>
  </w:endnote>
  <w:endnote w:type="continuationSeparator" w:id="0">
    <w:p w14:paraId="28E759AD" w14:textId="77777777" w:rsidR="00533540" w:rsidRDefault="00533540" w:rsidP="00A80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CD60A8" w14:textId="77777777" w:rsidR="00533540" w:rsidRDefault="00533540" w:rsidP="00A80688">
      <w:r>
        <w:separator/>
      </w:r>
    </w:p>
  </w:footnote>
  <w:footnote w:type="continuationSeparator" w:id="0">
    <w:p w14:paraId="3D76CA92" w14:textId="77777777" w:rsidR="00533540" w:rsidRDefault="00533540" w:rsidP="00A80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3FBFCE" w14:textId="5C0D776B" w:rsidR="00A80688" w:rsidRDefault="003407EA" w:rsidP="0059564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7728" behindDoc="0" locked="0" layoutInCell="1" allowOverlap="1" wp14:anchorId="24AC360B" wp14:editId="254E22BC">
          <wp:simplePos x="0" y="0"/>
          <wp:positionH relativeFrom="margin">
            <wp:align>center</wp:align>
          </wp:positionH>
          <wp:positionV relativeFrom="paragraph">
            <wp:posOffset>-97155</wp:posOffset>
          </wp:positionV>
          <wp:extent cx="1512000" cy="929857"/>
          <wp:effectExtent l="0" t="0" r="0" b="3810"/>
          <wp:wrapSquare wrapText="bothSides"/>
          <wp:docPr id="3" name="Immagine 1" descr="Logo-140-Loz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140-Lozz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2000" cy="9298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65A9E5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Tahoma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Tahoma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155B1D"/>
    <w:multiLevelType w:val="hybridMultilevel"/>
    <w:tmpl w:val="2766CCB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ahoma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ahoma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ahoma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00C56C8"/>
    <w:multiLevelType w:val="hybridMultilevel"/>
    <w:tmpl w:val="532A02E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ahoma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ahoma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ahoma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0BD7229"/>
    <w:multiLevelType w:val="hybridMultilevel"/>
    <w:tmpl w:val="A754CBE4"/>
    <w:lvl w:ilvl="0" w:tplc="0410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Tahoma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Tahoma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Tahoma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4" w15:restartNumberingAfterBreak="0">
    <w:nsid w:val="627C087A"/>
    <w:multiLevelType w:val="hybridMultilevel"/>
    <w:tmpl w:val="FC84DB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it-IT" w:vendorID="64" w:dllVersion="4096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99E"/>
    <w:rsid w:val="00004A6F"/>
    <w:rsid w:val="00011336"/>
    <w:rsid w:val="00032E0F"/>
    <w:rsid w:val="00035594"/>
    <w:rsid w:val="000376C7"/>
    <w:rsid w:val="00053F5B"/>
    <w:rsid w:val="0006048B"/>
    <w:rsid w:val="00064A14"/>
    <w:rsid w:val="00075F8C"/>
    <w:rsid w:val="000A3628"/>
    <w:rsid w:val="000C04A8"/>
    <w:rsid w:val="000D67E7"/>
    <w:rsid w:val="000E407B"/>
    <w:rsid w:val="00100304"/>
    <w:rsid w:val="0011199E"/>
    <w:rsid w:val="00114783"/>
    <w:rsid w:val="00116477"/>
    <w:rsid w:val="00116E59"/>
    <w:rsid w:val="001173A3"/>
    <w:rsid w:val="00123653"/>
    <w:rsid w:val="001246FC"/>
    <w:rsid w:val="00133D01"/>
    <w:rsid w:val="00140424"/>
    <w:rsid w:val="00164335"/>
    <w:rsid w:val="00164AB2"/>
    <w:rsid w:val="0016562F"/>
    <w:rsid w:val="00177FF4"/>
    <w:rsid w:val="001A06ED"/>
    <w:rsid w:val="001B6143"/>
    <w:rsid w:val="001C0F48"/>
    <w:rsid w:val="001C1390"/>
    <w:rsid w:val="001F0C46"/>
    <w:rsid w:val="00206ACB"/>
    <w:rsid w:val="00207864"/>
    <w:rsid w:val="00214C11"/>
    <w:rsid w:val="00217FAE"/>
    <w:rsid w:val="00235590"/>
    <w:rsid w:val="0024312C"/>
    <w:rsid w:val="00263095"/>
    <w:rsid w:val="002635D5"/>
    <w:rsid w:val="0028103F"/>
    <w:rsid w:val="00283E37"/>
    <w:rsid w:val="002B12A0"/>
    <w:rsid w:val="002D5436"/>
    <w:rsid w:val="002E73D5"/>
    <w:rsid w:val="002F65A6"/>
    <w:rsid w:val="002F65EF"/>
    <w:rsid w:val="00322126"/>
    <w:rsid w:val="00335707"/>
    <w:rsid w:val="003407EA"/>
    <w:rsid w:val="00343812"/>
    <w:rsid w:val="00347938"/>
    <w:rsid w:val="00353ACB"/>
    <w:rsid w:val="00354F11"/>
    <w:rsid w:val="0036140D"/>
    <w:rsid w:val="003641B3"/>
    <w:rsid w:val="00373F2B"/>
    <w:rsid w:val="00382972"/>
    <w:rsid w:val="003947A5"/>
    <w:rsid w:val="003B337B"/>
    <w:rsid w:val="003C5558"/>
    <w:rsid w:val="003E30AF"/>
    <w:rsid w:val="003E793C"/>
    <w:rsid w:val="003F158D"/>
    <w:rsid w:val="003F1DFA"/>
    <w:rsid w:val="003F6E97"/>
    <w:rsid w:val="00410E21"/>
    <w:rsid w:val="004215C6"/>
    <w:rsid w:val="00436AAE"/>
    <w:rsid w:val="004448E0"/>
    <w:rsid w:val="00446A0C"/>
    <w:rsid w:val="00447A5B"/>
    <w:rsid w:val="00447FB2"/>
    <w:rsid w:val="00451398"/>
    <w:rsid w:val="004653A5"/>
    <w:rsid w:val="00472365"/>
    <w:rsid w:val="004A2F1D"/>
    <w:rsid w:val="004A4C0E"/>
    <w:rsid w:val="004A4D52"/>
    <w:rsid w:val="004B2B16"/>
    <w:rsid w:val="004B5863"/>
    <w:rsid w:val="004D27C5"/>
    <w:rsid w:val="004D5994"/>
    <w:rsid w:val="004E4924"/>
    <w:rsid w:val="004F3024"/>
    <w:rsid w:val="004F5DCE"/>
    <w:rsid w:val="00500C0C"/>
    <w:rsid w:val="005027BB"/>
    <w:rsid w:val="005057F3"/>
    <w:rsid w:val="005138BA"/>
    <w:rsid w:val="0051427C"/>
    <w:rsid w:val="00516E7A"/>
    <w:rsid w:val="00531D51"/>
    <w:rsid w:val="00533540"/>
    <w:rsid w:val="0054411F"/>
    <w:rsid w:val="00562D94"/>
    <w:rsid w:val="0057549B"/>
    <w:rsid w:val="00576385"/>
    <w:rsid w:val="00582E94"/>
    <w:rsid w:val="00584D2C"/>
    <w:rsid w:val="0059564B"/>
    <w:rsid w:val="005A398D"/>
    <w:rsid w:val="005C52AF"/>
    <w:rsid w:val="005C54CB"/>
    <w:rsid w:val="005C77ED"/>
    <w:rsid w:val="005D0BEB"/>
    <w:rsid w:val="005E0C93"/>
    <w:rsid w:val="005E0F5E"/>
    <w:rsid w:val="005E27E0"/>
    <w:rsid w:val="005F4EFE"/>
    <w:rsid w:val="005F65D7"/>
    <w:rsid w:val="00604F91"/>
    <w:rsid w:val="006149FE"/>
    <w:rsid w:val="00615632"/>
    <w:rsid w:val="006219CB"/>
    <w:rsid w:val="006243D0"/>
    <w:rsid w:val="00627C63"/>
    <w:rsid w:val="00633C5F"/>
    <w:rsid w:val="00634634"/>
    <w:rsid w:val="00636041"/>
    <w:rsid w:val="006406C4"/>
    <w:rsid w:val="00651C24"/>
    <w:rsid w:val="00681BFE"/>
    <w:rsid w:val="00693F52"/>
    <w:rsid w:val="00696B6D"/>
    <w:rsid w:val="006A7E25"/>
    <w:rsid w:val="006B09CB"/>
    <w:rsid w:val="006C5A72"/>
    <w:rsid w:val="006D4426"/>
    <w:rsid w:val="006D66A6"/>
    <w:rsid w:val="006F0510"/>
    <w:rsid w:val="006F3FC0"/>
    <w:rsid w:val="006F5BAE"/>
    <w:rsid w:val="007114E8"/>
    <w:rsid w:val="00716139"/>
    <w:rsid w:val="00721BFC"/>
    <w:rsid w:val="00727F5B"/>
    <w:rsid w:val="0074079D"/>
    <w:rsid w:val="0074382C"/>
    <w:rsid w:val="0074612C"/>
    <w:rsid w:val="00762457"/>
    <w:rsid w:val="00765E15"/>
    <w:rsid w:val="00772BEE"/>
    <w:rsid w:val="00774059"/>
    <w:rsid w:val="00774AC7"/>
    <w:rsid w:val="007802F3"/>
    <w:rsid w:val="00785BB2"/>
    <w:rsid w:val="007A03BC"/>
    <w:rsid w:val="007A4E39"/>
    <w:rsid w:val="007A5862"/>
    <w:rsid w:val="007B6D3C"/>
    <w:rsid w:val="007C3097"/>
    <w:rsid w:val="007C32CD"/>
    <w:rsid w:val="007D238B"/>
    <w:rsid w:val="007D3DA3"/>
    <w:rsid w:val="007D5F28"/>
    <w:rsid w:val="007E1624"/>
    <w:rsid w:val="007E17C0"/>
    <w:rsid w:val="007E6483"/>
    <w:rsid w:val="007F131A"/>
    <w:rsid w:val="007F265D"/>
    <w:rsid w:val="007F2D39"/>
    <w:rsid w:val="007F363D"/>
    <w:rsid w:val="007F658C"/>
    <w:rsid w:val="00800A33"/>
    <w:rsid w:val="00816F64"/>
    <w:rsid w:val="00821175"/>
    <w:rsid w:val="008371F0"/>
    <w:rsid w:val="00840E7B"/>
    <w:rsid w:val="008410F5"/>
    <w:rsid w:val="00846950"/>
    <w:rsid w:val="00847197"/>
    <w:rsid w:val="00852BAA"/>
    <w:rsid w:val="008653C2"/>
    <w:rsid w:val="00885BD8"/>
    <w:rsid w:val="00892D62"/>
    <w:rsid w:val="008A08C2"/>
    <w:rsid w:val="008B2D59"/>
    <w:rsid w:val="008C5292"/>
    <w:rsid w:val="008E6644"/>
    <w:rsid w:val="00901E72"/>
    <w:rsid w:val="00912070"/>
    <w:rsid w:val="00915A31"/>
    <w:rsid w:val="0093683C"/>
    <w:rsid w:val="00942215"/>
    <w:rsid w:val="009472D3"/>
    <w:rsid w:val="00956955"/>
    <w:rsid w:val="00956FB0"/>
    <w:rsid w:val="009719C7"/>
    <w:rsid w:val="00975A5C"/>
    <w:rsid w:val="009824F7"/>
    <w:rsid w:val="00983F08"/>
    <w:rsid w:val="009A5670"/>
    <w:rsid w:val="009B3E13"/>
    <w:rsid w:val="009C36AD"/>
    <w:rsid w:val="009C6B13"/>
    <w:rsid w:val="009D6AA5"/>
    <w:rsid w:val="009E497D"/>
    <w:rsid w:val="009E4D10"/>
    <w:rsid w:val="009F2058"/>
    <w:rsid w:val="009F3B16"/>
    <w:rsid w:val="009F44CA"/>
    <w:rsid w:val="00A03CBE"/>
    <w:rsid w:val="00A102C2"/>
    <w:rsid w:val="00A16D17"/>
    <w:rsid w:val="00A172AC"/>
    <w:rsid w:val="00A23BB5"/>
    <w:rsid w:val="00A2691E"/>
    <w:rsid w:val="00A32813"/>
    <w:rsid w:val="00A80688"/>
    <w:rsid w:val="00A85BC4"/>
    <w:rsid w:val="00A97578"/>
    <w:rsid w:val="00AA2AA4"/>
    <w:rsid w:val="00AC6A56"/>
    <w:rsid w:val="00AE765F"/>
    <w:rsid w:val="00AF1456"/>
    <w:rsid w:val="00B0047B"/>
    <w:rsid w:val="00B11B1E"/>
    <w:rsid w:val="00B12137"/>
    <w:rsid w:val="00B3142C"/>
    <w:rsid w:val="00B405CB"/>
    <w:rsid w:val="00B60267"/>
    <w:rsid w:val="00B62213"/>
    <w:rsid w:val="00B6387B"/>
    <w:rsid w:val="00B71804"/>
    <w:rsid w:val="00B71F80"/>
    <w:rsid w:val="00B82CF3"/>
    <w:rsid w:val="00B8629B"/>
    <w:rsid w:val="00B90D42"/>
    <w:rsid w:val="00B93CEA"/>
    <w:rsid w:val="00B94CBA"/>
    <w:rsid w:val="00B963D5"/>
    <w:rsid w:val="00BB1AF4"/>
    <w:rsid w:val="00BC0CC2"/>
    <w:rsid w:val="00BE1580"/>
    <w:rsid w:val="00BE2926"/>
    <w:rsid w:val="00BF11E1"/>
    <w:rsid w:val="00C11EEC"/>
    <w:rsid w:val="00C129D9"/>
    <w:rsid w:val="00C134A7"/>
    <w:rsid w:val="00C14284"/>
    <w:rsid w:val="00C15B52"/>
    <w:rsid w:val="00C45C75"/>
    <w:rsid w:val="00C51E63"/>
    <w:rsid w:val="00C52BBD"/>
    <w:rsid w:val="00C61EA7"/>
    <w:rsid w:val="00C7016A"/>
    <w:rsid w:val="00C74865"/>
    <w:rsid w:val="00C76E12"/>
    <w:rsid w:val="00C808C4"/>
    <w:rsid w:val="00C841FE"/>
    <w:rsid w:val="00CA49CD"/>
    <w:rsid w:val="00CB40CC"/>
    <w:rsid w:val="00CB6AFF"/>
    <w:rsid w:val="00CB7401"/>
    <w:rsid w:val="00CC52AF"/>
    <w:rsid w:val="00CC7B1B"/>
    <w:rsid w:val="00CD07B0"/>
    <w:rsid w:val="00CD54B2"/>
    <w:rsid w:val="00CE3627"/>
    <w:rsid w:val="00CE73E0"/>
    <w:rsid w:val="00D06861"/>
    <w:rsid w:val="00D127AB"/>
    <w:rsid w:val="00D1331A"/>
    <w:rsid w:val="00D3011C"/>
    <w:rsid w:val="00D4295A"/>
    <w:rsid w:val="00D53B73"/>
    <w:rsid w:val="00D56EF1"/>
    <w:rsid w:val="00D6781F"/>
    <w:rsid w:val="00D73AE6"/>
    <w:rsid w:val="00D7442E"/>
    <w:rsid w:val="00D762FD"/>
    <w:rsid w:val="00DB6D59"/>
    <w:rsid w:val="00DC38DB"/>
    <w:rsid w:val="00DC4FE2"/>
    <w:rsid w:val="00DE4F6C"/>
    <w:rsid w:val="00E10666"/>
    <w:rsid w:val="00E17EBE"/>
    <w:rsid w:val="00E223D9"/>
    <w:rsid w:val="00E22851"/>
    <w:rsid w:val="00E30811"/>
    <w:rsid w:val="00E3121E"/>
    <w:rsid w:val="00E8226F"/>
    <w:rsid w:val="00E96AFD"/>
    <w:rsid w:val="00EA30DF"/>
    <w:rsid w:val="00EB0F7C"/>
    <w:rsid w:val="00EB3BA2"/>
    <w:rsid w:val="00EC635D"/>
    <w:rsid w:val="00EF2F9D"/>
    <w:rsid w:val="00F057A5"/>
    <w:rsid w:val="00F057EE"/>
    <w:rsid w:val="00F07874"/>
    <w:rsid w:val="00F14306"/>
    <w:rsid w:val="00F203C8"/>
    <w:rsid w:val="00F239EB"/>
    <w:rsid w:val="00F441BA"/>
    <w:rsid w:val="00F5264F"/>
    <w:rsid w:val="00F52758"/>
    <w:rsid w:val="00F55763"/>
    <w:rsid w:val="00F63620"/>
    <w:rsid w:val="00F82004"/>
    <w:rsid w:val="00F8326E"/>
    <w:rsid w:val="00F85D6B"/>
    <w:rsid w:val="00F9635F"/>
    <w:rsid w:val="00F97203"/>
    <w:rsid w:val="00F97269"/>
    <w:rsid w:val="00F97D53"/>
    <w:rsid w:val="00FC7380"/>
    <w:rsid w:val="00FD4614"/>
    <w:rsid w:val="00FE17F8"/>
    <w:rsid w:val="00FE2FA3"/>
    <w:rsid w:val="00FE5006"/>
    <w:rsid w:val="00FE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AAF80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Plain Table 1" w:uiPriority="49"/>
    <w:lsdException w:name="Plain Table 2" w:uiPriority="50"/>
    <w:lsdException w:name="Plain Table 3" w:uiPriority="51"/>
    <w:lsdException w:name="Plain Table 4" w:uiPriority="52"/>
    <w:lsdException w:name="Plain Table 5" w:uiPriority="46"/>
    <w:lsdException w:name="Grid Table Light" w:uiPriority="47"/>
    <w:lsdException w:name="Grid Table 1 Light" w:uiPriority="48"/>
    <w:lsdException w:name="Grid Table 2" w:uiPriority="49"/>
    <w:lsdException w:name="Grid Table 3" w:uiPriority="50"/>
    <w:lsdException w:name="Grid Table 4" w:uiPriority="51"/>
    <w:lsdException w:name="Grid Table 5 Dark" w:uiPriority="52"/>
    <w:lsdException w:name="Grid Table 6 Colorful" w:uiPriority="46"/>
    <w:lsdException w:name="Grid Table 7 Colorful" w:uiPriority="47"/>
    <w:lsdException w:name="Grid Table 1 Light Accent 1" w:uiPriority="48"/>
    <w:lsdException w:name="Grid Table 2 Accent 1" w:uiPriority="49"/>
    <w:lsdException w:name="Grid Table 3 Accent 1" w:uiPriority="50"/>
    <w:lsdException w:name="Grid Table 4 Accent 1" w:uiPriority="51"/>
    <w:lsdException w:name="Grid Table 5 Dark Accent 1" w:uiPriority="52"/>
    <w:lsdException w:name="Grid Table 6 Colorful Accent 1" w:uiPriority="46"/>
    <w:lsdException w:name="Grid Table 7 Colorful Accent 1" w:uiPriority="47"/>
    <w:lsdException w:name="Grid Table 1 Light Accent 2" w:uiPriority="48"/>
    <w:lsdException w:name="Grid Table 2 Accent 2" w:uiPriority="49"/>
    <w:lsdException w:name="Grid Table 3 Accent 2" w:uiPriority="50"/>
    <w:lsdException w:name="Grid Table 4 Accent 2" w:uiPriority="51"/>
    <w:lsdException w:name="Grid Table 5 Dark Accent 2" w:uiPriority="52"/>
    <w:lsdException w:name="Grid Table 6 Colorful Accent 2" w:uiPriority="46"/>
    <w:lsdException w:name="Grid Table 7 Colorful Accent 2" w:uiPriority="47"/>
    <w:lsdException w:name="Grid Table 1 Light Accent 3" w:uiPriority="48"/>
    <w:lsdException w:name="Grid Table 2 Accent 3" w:uiPriority="49"/>
    <w:lsdException w:name="Grid Table 3 Accent 3" w:uiPriority="50"/>
    <w:lsdException w:name="Grid Table 4 Accent 3" w:uiPriority="51"/>
    <w:lsdException w:name="Grid Table 5 Dark Accent 3" w:uiPriority="52"/>
    <w:lsdException w:name="Grid Table 6 Colorful Accent 3" w:uiPriority="46"/>
    <w:lsdException w:name="Grid Table 7 Colorful Accent 3" w:uiPriority="47"/>
    <w:lsdException w:name="Grid Table 1 Light Accent 4" w:uiPriority="48"/>
    <w:lsdException w:name="Grid Table 2 Accent 4" w:uiPriority="49"/>
    <w:lsdException w:name="Grid Table 3 Accent 4" w:uiPriority="50"/>
    <w:lsdException w:name="Grid Table 4 Accent 4" w:uiPriority="51"/>
    <w:lsdException w:name="Grid Table 5 Dark Accent 4" w:uiPriority="52"/>
    <w:lsdException w:name="Grid Table 6 Colorful Accent 4" w:uiPriority="46"/>
    <w:lsdException w:name="Grid Table 7 Colorful Accent 4" w:uiPriority="47"/>
    <w:lsdException w:name="Grid Table 1 Light Accent 5" w:uiPriority="48"/>
    <w:lsdException w:name="Grid Table 2 Accent 5" w:uiPriority="49"/>
    <w:lsdException w:name="Grid Table 3 Accent 5" w:uiPriority="50"/>
    <w:lsdException w:name="Grid Table 4 Accent 5" w:uiPriority="51"/>
    <w:lsdException w:name="Grid Table 5 Dark Accent 5" w:uiPriority="52"/>
    <w:lsdException w:name="Grid Table 6 Colorful Accent 5" w:uiPriority="46"/>
    <w:lsdException w:name="Grid Table 7 Colorful Accent 5" w:uiPriority="47"/>
    <w:lsdException w:name="Grid Table 1 Light Accent 6" w:uiPriority="48"/>
    <w:lsdException w:name="Grid Table 2 Accent 6" w:uiPriority="49"/>
    <w:lsdException w:name="Grid Table 3 Accent 6" w:uiPriority="50"/>
    <w:lsdException w:name="Grid Table 4 Accent 6" w:uiPriority="51"/>
    <w:lsdException w:name="Grid Table 5 Dark Accent 6" w:uiPriority="52"/>
    <w:lsdException w:name="Grid Table 6 Colorful Accent 6" w:uiPriority="46"/>
    <w:lsdException w:name="Grid Table 7 Colorful Accent 6" w:uiPriority="47"/>
    <w:lsdException w:name="List Table 1 Light" w:uiPriority="48"/>
    <w:lsdException w:name="List Table 2" w:uiPriority="49"/>
    <w:lsdException w:name="List Table 3" w:uiPriority="50"/>
    <w:lsdException w:name="List Table 4" w:uiPriority="51"/>
    <w:lsdException w:name="List Table 5 Dark" w:uiPriority="52"/>
    <w:lsdException w:name="List Table 6 Colorful" w:uiPriority="46"/>
    <w:lsdException w:name="List Table 7 Colorful" w:uiPriority="47"/>
    <w:lsdException w:name="List Table 1 Light Accent 1" w:uiPriority="48"/>
    <w:lsdException w:name="List Table 2 Accent 1" w:uiPriority="49"/>
    <w:lsdException w:name="List Table 3 Accent 1" w:uiPriority="50"/>
    <w:lsdException w:name="List Table 4 Accent 1" w:uiPriority="51"/>
    <w:lsdException w:name="List Table 5 Dark Accent 1" w:uiPriority="52"/>
    <w:lsdException w:name="List Table 6 Colorful Accent 1" w:uiPriority="46"/>
    <w:lsdException w:name="List Table 7 Colorful Accent 1" w:uiPriority="47"/>
    <w:lsdException w:name="List Table 1 Light Accent 2" w:uiPriority="48"/>
    <w:lsdException w:name="List Table 2 Accent 2" w:uiPriority="49"/>
    <w:lsdException w:name="List Table 3 Accent 2" w:uiPriority="50"/>
    <w:lsdException w:name="List Table 4 Accent 2" w:uiPriority="51"/>
    <w:lsdException w:name="List Table 5 Dark Accent 2" w:uiPriority="52"/>
    <w:lsdException w:name="List Table 6 Colorful Accent 2" w:uiPriority="46"/>
    <w:lsdException w:name="List Table 7 Colorful Accent 2" w:uiPriority="47"/>
    <w:lsdException w:name="List Table 1 Light Accent 3" w:uiPriority="48"/>
    <w:lsdException w:name="List Table 2 Accent 3" w:uiPriority="49"/>
    <w:lsdException w:name="List Table 3 Accent 3" w:uiPriority="50"/>
    <w:lsdException w:name="List Table 4 Accent 3" w:uiPriority="51"/>
    <w:lsdException w:name="List Table 5 Dark Accent 3" w:uiPriority="52"/>
    <w:lsdException w:name="List Table 6 Colorful Accent 3" w:uiPriority="46"/>
    <w:lsdException w:name="List Table 7 Colorful Accent 3" w:uiPriority="47"/>
    <w:lsdException w:name="List Table 1 Light Accent 4" w:uiPriority="48"/>
    <w:lsdException w:name="List Table 2 Accent 4" w:uiPriority="49"/>
    <w:lsdException w:name="List Table 3 Accent 4" w:uiPriority="50"/>
    <w:lsdException w:name="List Table 4 Accent 4" w:uiPriority="51"/>
    <w:lsdException w:name="List Table 5 Dark Accent 4" w:uiPriority="52"/>
    <w:lsdException w:name="List Table 6 Colorful Accent 4" w:uiPriority="46"/>
    <w:lsdException w:name="List Table 7 Colorful Accent 4" w:uiPriority="47"/>
    <w:lsdException w:name="List Table 1 Light Accent 5" w:uiPriority="48"/>
    <w:lsdException w:name="List Table 2 Accent 5" w:uiPriority="49"/>
    <w:lsdException w:name="List Table 3 Accent 5" w:uiPriority="50"/>
    <w:lsdException w:name="List Table 4 Accent 5" w:uiPriority="51"/>
    <w:lsdException w:name="List Table 5 Dark Accent 5" w:uiPriority="52"/>
    <w:lsdException w:name="List Table 6 Colorful Accent 5" w:uiPriority="99"/>
    <w:lsdException w:name="List Table 7 Colorful Accent 5" w:uiPriority="99"/>
    <w:lsdException w:name="List Table 1 Light Accent 6" w:uiPriority="99"/>
    <w:lsdException w:name="List Table 2 Accent 6" w:uiPriority="99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e">
    <w:name w:val="Normal"/>
    <w:qFormat/>
    <w:rsid w:val="00582BCD"/>
    <w:rPr>
      <w:sz w:val="24"/>
      <w:szCs w:val="24"/>
    </w:rPr>
  </w:style>
  <w:style w:type="paragraph" w:styleId="Titolo1">
    <w:name w:val="heading 1"/>
    <w:basedOn w:val="Normale"/>
    <w:next w:val="Normale"/>
    <w:qFormat/>
    <w:rsid w:val="00011C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qFormat/>
    <w:rsid w:val="007253DE"/>
    <w:pPr>
      <w:keepNext/>
      <w:tabs>
        <w:tab w:val="right" w:pos="9498"/>
      </w:tabs>
      <w:outlineLvl w:val="2"/>
    </w:pPr>
    <w:rPr>
      <w:b/>
      <w:bCs/>
      <w:sz w:val="20"/>
      <w:szCs w:val="20"/>
      <w:lang w:val="fr-FR" w:eastAsia="en-US"/>
    </w:rPr>
  </w:style>
  <w:style w:type="paragraph" w:styleId="Titolo5">
    <w:name w:val="heading 5"/>
    <w:basedOn w:val="Normale"/>
    <w:next w:val="Normale"/>
    <w:qFormat/>
    <w:rsid w:val="007253DE"/>
    <w:pPr>
      <w:keepNext/>
      <w:tabs>
        <w:tab w:val="right" w:pos="9498"/>
      </w:tabs>
      <w:outlineLvl w:val="4"/>
    </w:pPr>
    <w:rPr>
      <w:i/>
      <w:iCs/>
      <w:sz w:val="20"/>
      <w:szCs w:val="20"/>
      <w:lang w:val="fr-FR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Firmadipostaelettronica">
    <w:name w:val="E-mail Signature"/>
    <w:basedOn w:val="Normale"/>
    <w:rsid w:val="0011199E"/>
    <w:rPr>
      <w:rFonts w:ascii="Arial" w:hAnsi="Arial"/>
    </w:rPr>
  </w:style>
  <w:style w:type="paragraph" w:styleId="NormaleWeb">
    <w:name w:val="Normal (Web)"/>
    <w:basedOn w:val="Normale"/>
    <w:uiPriority w:val="99"/>
    <w:rsid w:val="0011199E"/>
    <w:pPr>
      <w:spacing w:before="240" w:after="240"/>
    </w:pPr>
  </w:style>
  <w:style w:type="paragraph" w:styleId="Corpodeltesto2">
    <w:name w:val="Body Text 2"/>
    <w:basedOn w:val="Normale"/>
    <w:link w:val="Corpodeltesto2Carattere"/>
    <w:rsid w:val="00C57B2B"/>
    <w:pPr>
      <w:jc w:val="both"/>
    </w:pPr>
    <w:rPr>
      <w:sz w:val="32"/>
      <w:szCs w:val="20"/>
      <w:lang w:val="en-GB" w:eastAsia="en-US"/>
    </w:rPr>
  </w:style>
  <w:style w:type="paragraph" w:styleId="Corpodeltesto3">
    <w:name w:val="Body Text 3"/>
    <w:basedOn w:val="Normale"/>
    <w:rsid w:val="00C57B2B"/>
    <w:pPr>
      <w:jc w:val="both"/>
    </w:pPr>
    <w:rPr>
      <w:rFonts w:ascii="Arial" w:eastAsia="SimSun" w:hAnsi="Arial" w:cs="Arial"/>
      <w:snapToGrid w:val="0"/>
      <w:sz w:val="20"/>
      <w:szCs w:val="20"/>
      <w:lang w:val="fr-FR" w:eastAsia="zh-CN"/>
    </w:rPr>
  </w:style>
  <w:style w:type="character" w:styleId="Collegamentoipertestuale">
    <w:name w:val="Hyperlink"/>
    <w:rsid w:val="007253DE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7054EC"/>
    <w:pPr>
      <w:jc w:val="both"/>
    </w:pPr>
    <w:rPr>
      <w:sz w:val="28"/>
      <w:szCs w:val="20"/>
      <w:lang w:val="en-GB" w:eastAsia="en-US"/>
    </w:rPr>
  </w:style>
  <w:style w:type="character" w:customStyle="1" w:styleId="CorpotestoCarattere">
    <w:name w:val="Corpo testo Carattere"/>
    <w:link w:val="Corpotesto"/>
    <w:rsid w:val="007054EC"/>
    <w:rPr>
      <w:sz w:val="28"/>
      <w:lang w:val="en-GB" w:eastAsia="en-US"/>
    </w:rPr>
  </w:style>
  <w:style w:type="paragraph" w:styleId="Intestazione">
    <w:name w:val="header"/>
    <w:basedOn w:val="Normale"/>
    <w:link w:val="IntestazioneCarattere"/>
    <w:rsid w:val="005D2B3E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rsid w:val="005D2B3E"/>
    <w:rPr>
      <w:sz w:val="24"/>
      <w:szCs w:val="24"/>
    </w:rPr>
  </w:style>
  <w:style w:type="paragraph" w:styleId="Pidipagina">
    <w:name w:val="footer"/>
    <w:basedOn w:val="Normale"/>
    <w:link w:val="PidipaginaCarattere"/>
    <w:rsid w:val="005D2B3E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rsid w:val="005D2B3E"/>
    <w:rPr>
      <w:sz w:val="24"/>
      <w:szCs w:val="24"/>
    </w:rPr>
  </w:style>
  <w:style w:type="paragraph" w:customStyle="1" w:styleId="Pa1">
    <w:name w:val="Pa1"/>
    <w:basedOn w:val="Normale"/>
    <w:next w:val="Normale"/>
    <w:uiPriority w:val="99"/>
    <w:rsid w:val="00827665"/>
    <w:pPr>
      <w:autoSpaceDE w:val="0"/>
      <w:autoSpaceDN w:val="0"/>
      <w:adjustRightInd w:val="0"/>
      <w:spacing w:line="241" w:lineRule="atLeast"/>
    </w:pPr>
    <w:rPr>
      <w:rFonts w:ascii="Tahoma" w:eastAsia="Calibri" w:hAnsi="Tahoma" w:cs="Tahoma"/>
      <w:lang w:eastAsia="en-US"/>
    </w:rPr>
  </w:style>
  <w:style w:type="character" w:customStyle="1" w:styleId="A2">
    <w:name w:val="A2"/>
    <w:uiPriority w:val="99"/>
    <w:rsid w:val="00827665"/>
    <w:rPr>
      <w:color w:val="000000"/>
      <w:sz w:val="20"/>
      <w:szCs w:val="20"/>
    </w:rPr>
  </w:style>
  <w:style w:type="paragraph" w:customStyle="1" w:styleId="Default">
    <w:name w:val="Default"/>
    <w:rsid w:val="00827665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paragraph" w:customStyle="1" w:styleId="Pa0">
    <w:name w:val="Pa0"/>
    <w:basedOn w:val="Default"/>
    <w:next w:val="Default"/>
    <w:uiPriority w:val="99"/>
    <w:rsid w:val="00827665"/>
    <w:pPr>
      <w:spacing w:line="241" w:lineRule="atLeast"/>
    </w:pPr>
    <w:rPr>
      <w:color w:val="auto"/>
    </w:rPr>
  </w:style>
  <w:style w:type="paragraph" w:customStyle="1" w:styleId="Normale1">
    <w:name w:val="Normale1"/>
    <w:rsid w:val="009F5AF1"/>
    <w:rPr>
      <w:rFonts w:ascii="Cambria" w:hAnsi="Cambria"/>
      <w:sz w:val="24"/>
      <w:szCs w:val="24"/>
      <w:lang w:eastAsia="en-US" w:bidi="it-IT"/>
    </w:rPr>
  </w:style>
  <w:style w:type="paragraph" w:styleId="Testofumetto">
    <w:name w:val="Balloon Text"/>
    <w:basedOn w:val="Normale"/>
    <w:link w:val="TestofumettoCarattere"/>
    <w:rsid w:val="005947BA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5947BA"/>
    <w:rPr>
      <w:rFonts w:ascii="Tahoma" w:hAnsi="Tahoma" w:cs="Tahoma"/>
      <w:sz w:val="16"/>
      <w:szCs w:val="16"/>
    </w:rPr>
  </w:style>
  <w:style w:type="character" w:styleId="Rimandocommento">
    <w:name w:val="annotation reference"/>
    <w:rsid w:val="00122C31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122C3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122C31"/>
  </w:style>
  <w:style w:type="paragraph" w:styleId="Soggettocommento">
    <w:name w:val="annotation subject"/>
    <w:basedOn w:val="Testocommento"/>
    <w:next w:val="Testocommento"/>
    <w:link w:val="SoggettocommentoCarattere"/>
    <w:rsid w:val="00122C31"/>
    <w:rPr>
      <w:b/>
      <w:bCs/>
      <w:lang w:val="x-none" w:eastAsia="x-none"/>
    </w:rPr>
  </w:style>
  <w:style w:type="character" w:customStyle="1" w:styleId="SoggettocommentoCarattere">
    <w:name w:val="Soggetto commento Carattere"/>
    <w:link w:val="Soggettocommento"/>
    <w:rsid w:val="00122C31"/>
    <w:rPr>
      <w:b/>
      <w:bCs/>
    </w:rPr>
  </w:style>
  <w:style w:type="character" w:customStyle="1" w:styleId="Corpodeltesto2Carattere">
    <w:name w:val="Corpo del testo 2 Carattere"/>
    <w:link w:val="Corpodeltesto2"/>
    <w:rsid w:val="00030A31"/>
    <w:rPr>
      <w:sz w:val="32"/>
      <w:lang w:val="en-GB" w:eastAsia="en-US"/>
    </w:rPr>
  </w:style>
  <w:style w:type="character" w:customStyle="1" w:styleId="shorttext">
    <w:name w:val="short_text"/>
    <w:rsid w:val="00447A5B"/>
  </w:style>
  <w:style w:type="character" w:customStyle="1" w:styleId="st">
    <w:name w:val="st"/>
    <w:rsid w:val="00D73AE6"/>
  </w:style>
  <w:style w:type="character" w:styleId="Enfasicorsivo">
    <w:name w:val="Emphasis"/>
    <w:uiPriority w:val="20"/>
    <w:qFormat/>
    <w:rsid w:val="00D73AE6"/>
    <w:rPr>
      <w:i/>
      <w:iCs/>
    </w:rPr>
  </w:style>
  <w:style w:type="paragraph" w:customStyle="1" w:styleId="Didefault">
    <w:name w:val="Di default"/>
    <w:rsid w:val="009D6AA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  <w:style w:type="paragraph" w:customStyle="1" w:styleId="Corpo">
    <w:name w:val="Corpo"/>
    <w:rsid w:val="00E223D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14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6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47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derigo@admirabilia.it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lozzaocchiali.i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568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Geneva and Longarone</vt:lpstr>
    </vt:vector>
  </TitlesOfParts>
  <Company>Chopard Italia srl</Company>
  <LinksUpToDate>false</LinksUpToDate>
  <CharactersWithSpaces>3799</CharactersWithSpaces>
  <SharedDoc>false</SharedDoc>
  <HLinks>
    <vt:vector size="36" baseType="variant">
      <vt:variant>
        <vt:i4>6619217</vt:i4>
      </vt:variant>
      <vt:variant>
        <vt:i4>3</vt:i4>
      </vt:variant>
      <vt:variant>
        <vt:i4>0</vt:i4>
      </vt:variant>
      <vt:variant>
        <vt:i4>5</vt:i4>
      </vt:variant>
      <vt:variant>
        <vt:lpwstr>mailto:derigo@admirabilia.it</vt:lpwstr>
      </vt:variant>
      <vt:variant>
        <vt:lpwstr/>
      </vt:variant>
      <vt:variant>
        <vt:i4>1638422</vt:i4>
      </vt:variant>
      <vt:variant>
        <vt:i4>0</vt:i4>
      </vt:variant>
      <vt:variant>
        <vt:i4>0</vt:i4>
      </vt:variant>
      <vt:variant>
        <vt:i4>5</vt:i4>
      </vt:variant>
      <vt:variant>
        <vt:lpwstr>http://www.lozzaocchiali.it/</vt:lpwstr>
      </vt:variant>
      <vt:variant>
        <vt:lpwstr/>
      </vt:variant>
      <vt:variant>
        <vt:i4>589889</vt:i4>
      </vt:variant>
      <vt:variant>
        <vt:i4>2278</vt:i4>
      </vt:variant>
      <vt:variant>
        <vt:i4>1025</vt:i4>
      </vt:variant>
      <vt:variant>
        <vt:i4>1</vt:i4>
      </vt:variant>
      <vt:variant>
        <vt:lpwstr>Espositore_Lozza_140</vt:lpwstr>
      </vt:variant>
      <vt:variant>
        <vt:lpwstr/>
      </vt:variant>
      <vt:variant>
        <vt:i4>7143535</vt:i4>
      </vt:variant>
      <vt:variant>
        <vt:i4>4296</vt:i4>
      </vt:variant>
      <vt:variant>
        <vt:i4>1026</vt:i4>
      </vt:variant>
      <vt:variant>
        <vt:i4>1</vt:i4>
      </vt:variant>
      <vt:variant>
        <vt:lpwstr>SL2311_300P</vt:lpwstr>
      </vt:variant>
      <vt:variant>
        <vt:lpwstr/>
      </vt:variant>
      <vt:variant>
        <vt:i4>7733258</vt:i4>
      </vt:variant>
      <vt:variant>
        <vt:i4>4298</vt:i4>
      </vt:variant>
      <vt:variant>
        <vt:i4>1027</vt:i4>
      </vt:variant>
      <vt:variant>
        <vt:i4>1</vt:i4>
      </vt:variant>
      <vt:variant>
        <vt:lpwstr>SL2311V_579P</vt:lpwstr>
      </vt:variant>
      <vt:variant>
        <vt:lpwstr/>
      </vt:variant>
      <vt:variant>
        <vt:i4>7733290</vt:i4>
      </vt:variant>
      <vt:variant>
        <vt:i4>-1</vt:i4>
      </vt:variant>
      <vt:variant>
        <vt:i4>2049</vt:i4>
      </vt:variant>
      <vt:variant>
        <vt:i4>1</vt:i4>
      </vt:variant>
      <vt:variant>
        <vt:lpwstr>Logo-140-Lozza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Geneva and Longarone</dc:title>
  <dc:subject/>
  <dc:creator>Davide Traxler</dc:creator>
  <cp:keywords/>
  <cp:lastModifiedBy>Martina Balzarotti - AD MIRABILIA</cp:lastModifiedBy>
  <cp:revision>7</cp:revision>
  <cp:lastPrinted>2018-03-21T10:26:00Z</cp:lastPrinted>
  <dcterms:created xsi:type="dcterms:W3CDTF">2018-03-14T15:41:00Z</dcterms:created>
  <dcterms:modified xsi:type="dcterms:W3CDTF">2018-03-21T10:26:00Z</dcterms:modified>
</cp:coreProperties>
</file>