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Corpo A"/>
        <w:jc w:val="center"/>
        <w:rPr>
          <w:b w:val="1"/>
          <w:bCs w:val="1"/>
          <w:color w:val="636640"/>
          <w:sz w:val="30"/>
          <w:szCs w:val="30"/>
          <w:u w:color="636640"/>
        </w:rPr>
      </w:pPr>
      <w:r>
        <w:rPr>
          <w:b w:val="1"/>
          <w:bCs w:val="1"/>
          <w:color w:val="5e5e5e"/>
          <w:sz w:val="30"/>
          <w:szCs w:val="30"/>
          <w:u w:color="5e5e5e"/>
          <w:rtl w:val="0"/>
          <w:lang w:val="it-IT"/>
        </w:rPr>
        <w:t>COMUNICATO STAMPA</w:t>
      </w:r>
      <w:r>
        <w:rPr>
          <w:rFonts w:ascii="Times New Roman" w:cs="Times New Roman" w:hAnsi="Times New Roman" w:eastAsia="Times New Roman"/>
          <w:b w:val="1"/>
          <w:bCs w:val="1"/>
          <w:color w:val="636640"/>
          <w:sz w:val="30"/>
          <w:szCs w:val="30"/>
          <w:u w:color="636640"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544834</wp:posOffset>
            </wp:positionH>
            <wp:positionV relativeFrom="page">
              <wp:posOffset>0</wp:posOffset>
            </wp:positionV>
            <wp:extent cx="6652088" cy="1884760"/>
            <wp:effectExtent l="0" t="0" r="0" b="0"/>
            <wp:wrapTopAndBottom distT="152400" distB="152400"/>
            <wp:docPr id="1073741825" name="officeArt object" descr="Biopshera lunga C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Biopshera lunga CS.jpg" descr="Biopshera lunga CS.jp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rcRect l="0" t="5272" r="0" b="5272"/>
                    <a:stretch>
                      <a:fillRect/>
                    </a:stretch>
                  </pic:blipFill>
                  <pic:spPr>
                    <a:xfrm>
                      <a:off x="0" y="0"/>
                      <a:ext cx="6652088" cy="188476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b w:val="1"/>
          <w:bCs w:val="1"/>
          <w:color w:val="636640"/>
          <w:sz w:val="30"/>
          <w:szCs w:val="30"/>
          <w:u w:color="636640"/>
          <w:rtl w:val="0"/>
          <w:lang w:val="it-IT"/>
        </w:rPr>
        <w:t xml:space="preserve"> </w:t>
      </w:r>
    </w:p>
    <w:p>
      <w:pPr>
        <w:pStyle w:val="Corpo A"/>
        <w:jc w:val="right"/>
      </w:pPr>
    </w:p>
    <w:p>
      <w:pPr>
        <w:pStyle w:val="Corpo A"/>
        <w:jc w:val="right"/>
      </w:pPr>
      <w:r>
        <w:rPr>
          <w:rtl w:val="0"/>
          <w:lang w:val="fr-FR"/>
        </w:rPr>
        <w:t>Bolzano</w:t>
      </w:r>
      <w:r>
        <w:rPr>
          <w:rtl w:val="0"/>
          <w:lang w:val="it-IT"/>
        </w:rPr>
        <w:t xml:space="preserve">, </w:t>
      </w:r>
      <w:r>
        <w:rPr>
          <w:rtl w:val="0"/>
          <w:lang w:val="fr-FR"/>
        </w:rPr>
        <w:t>17</w:t>
      </w:r>
      <w:r>
        <w:rPr>
          <w:rtl w:val="0"/>
          <w:lang w:val="it-IT"/>
        </w:rPr>
        <w:t xml:space="preserve"> </w:t>
      </w:r>
      <w:r>
        <w:rPr>
          <w:rtl w:val="0"/>
          <w:lang w:val="fr-FR"/>
        </w:rPr>
        <w:t>Gennaio</w:t>
      </w:r>
      <w:r>
        <w:rPr>
          <w:rtl w:val="0"/>
          <w:lang w:val="it-IT"/>
        </w:rPr>
        <w:t xml:space="preserve"> 201</w:t>
      </w:r>
      <w:r>
        <w:rPr>
          <w:rtl w:val="0"/>
          <w:lang w:val="fr-FR"/>
        </w:rPr>
        <w:t>9</w:t>
      </w:r>
    </w:p>
    <w:p>
      <w:pPr>
        <w:pStyle w:val="Corpo A"/>
        <w:rPr>
          <w:b w:val="1"/>
          <w:bCs w:val="1"/>
        </w:rPr>
      </w:pPr>
    </w:p>
    <w:p>
      <w:pPr>
        <w:pStyle w:val="Corpo A"/>
        <w:rPr>
          <w:b w:val="1"/>
          <w:bCs w:val="1"/>
          <w:lang w:val="fr-FR"/>
        </w:rPr>
      </w:pPr>
      <w:r>
        <w:rPr>
          <w:b w:val="1"/>
          <w:bCs w:val="1"/>
          <w:rtl w:val="0"/>
          <w:lang w:val="fr-FR"/>
        </w:rPr>
        <w:t>Bolzano Piazza Fiera: Klimahouse 2019</w:t>
      </w:r>
    </w:p>
    <w:p>
      <w:pPr>
        <w:pStyle w:val="Corpo A"/>
        <w:rPr>
          <w:b w:val="1"/>
          <w:bCs w:val="1"/>
        </w:rPr>
      </w:pPr>
      <w:r>
        <w:rPr>
          <w:b w:val="1"/>
          <w:bCs w:val="1"/>
          <w:rtl w:val="0"/>
          <w:lang w:val="fr-FR"/>
        </w:rPr>
        <w:t xml:space="preserve">BIOSPHERA EQUILIBRIUM: </w:t>
      </w:r>
      <w:r>
        <w:rPr>
          <w:b w:val="1"/>
          <w:bCs w:val="1"/>
          <w:rtl w:val="0"/>
          <w:lang w:val="it-IT"/>
        </w:rPr>
        <w:t>L</w:t>
      </w:r>
      <w:r>
        <w:rPr>
          <w:b w:val="1"/>
          <w:bCs w:val="1"/>
          <w:rtl w:val="0"/>
          <w:lang w:val="it-IT"/>
        </w:rPr>
        <w:t>’</w:t>
      </w:r>
      <w:r>
        <w:rPr>
          <w:b w:val="1"/>
          <w:bCs w:val="1"/>
          <w:rtl w:val="0"/>
          <w:lang w:val="it-IT"/>
        </w:rPr>
        <w:t>EDIFICIO PER RIGENERARE MENTE E CORPO</w:t>
      </w:r>
      <w:r>
        <w:rPr>
          <w:b w:val="1"/>
          <w:bCs w:val="1"/>
          <w:lang w:val="it-IT"/>
        </w:rPr>
        <w:br w:type="textWrapping"/>
      </w:r>
      <w:r>
        <w:rPr>
          <w:b w:val="1"/>
          <w:bCs w:val="1"/>
          <w:rtl w:val="0"/>
          <w:lang w:val="fr-FR"/>
        </w:rPr>
        <w:t>Visite guidate tutti in giorni dalle 10 alle 17 dal 23 al 26 gennaio.</w:t>
      </w:r>
    </w:p>
    <w:p>
      <w:pPr>
        <w:pStyle w:val="Corpo A"/>
      </w:pPr>
    </w:p>
    <w:p>
      <w:pPr>
        <w:pStyle w:val="Corpo A"/>
        <w:jc w:val="both"/>
        <w:rPr>
          <w:rFonts w:ascii="Helvetica Neue Light" w:cs="Helvetica Neue Light" w:hAnsi="Helvetica Neue Light" w:eastAsia="Helvetica Neue Light"/>
        </w:rPr>
      </w:pPr>
      <w:r>
        <w:rPr>
          <w:rFonts w:ascii="Helvetica Neue Light" w:hAnsi="Helvetica Neue Light"/>
          <w:rtl w:val="0"/>
          <w:lang w:val="fr-FR"/>
        </w:rPr>
        <w:t>Presentato a Milano il 14 ottobre e di rientro da un tour in quattro citt</w:t>
      </w:r>
      <w:r>
        <w:rPr>
          <w:rFonts w:ascii="Helvetica Neue Light" w:hAnsi="Helvetica Neue Light" w:hint="default"/>
          <w:rtl w:val="0"/>
          <w:lang w:val="fr-FR"/>
        </w:rPr>
        <w:t xml:space="preserve">à </w:t>
      </w:r>
      <w:r>
        <w:rPr>
          <w:rFonts w:ascii="Helvetica Neue Light" w:hAnsi="Helvetica Neue Light"/>
          <w:rtl w:val="0"/>
          <w:lang w:val="fr-FR"/>
        </w:rPr>
        <w:t xml:space="preserve">della Svizzera, </w:t>
      </w:r>
      <w:r>
        <w:rPr>
          <w:rFonts w:ascii="Helvetica Neue Light" w:hAnsi="Helvetica Neue Light"/>
          <w:rtl w:val="0"/>
          <w:lang w:val="it-IT"/>
        </w:rPr>
        <w:t xml:space="preserve">Biosphera Equilibrium </w:t>
      </w:r>
      <w:r>
        <w:rPr>
          <w:rFonts w:ascii="Helvetica Neue Light" w:hAnsi="Helvetica Neue Light"/>
          <w:rtl w:val="0"/>
          <w:lang w:val="fr-FR"/>
        </w:rPr>
        <w:t>arriva a Bolzano in occasione della fiera Klimahouse, prima tappa della parte italiana del road show che lo porter</w:t>
      </w:r>
      <w:r>
        <w:rPr>
          <w:rFonts w:ascii="Helvetica Neue Light" w:hAnsi="Helvetica Neue Light" w:hint="default"/>
          <w:rtl w:val="0"/>
          <w:lang w:val="fr-FR"/>
        </w:rPr>
        <w:t xml:space="preserve">à </w:t>
      </w:r>
      <w:r>
        <w:rPr>
          <w:rFonts w:ascii="Helvetica Neue Light" w:hAnsi="Helvetica Neue Light"/>
          <w:rtl w:val="0"/>
          <w:lang w:val="fr-FR"/>
        </w:rPr>
        <w:t>in otto tra le principi citt</w:t>
      </w:r>
      <w:r>
        <w:rPr>
          <w:rFonts w:ascii="Helvetica Neue Light" w:hAnsi="Helvetica Neue Light" w:hint="default"/>
          <w:rtl w:val="0"/>
          <w:lang w:val="fr-FR"/>
        </w:rPr>
        <w:t xml:space="preserve">à </w:t>
      </w:r>
      <w:r>
        <w:rPr>
          <w:rFonts w:ascii="Helvetica Neue Light" w:hAnsi="Helvetica Neue Light"/>
          <w:rtl w:val="0"/>
          <w:lang w:val="fr-FR"/>
        </w:rPr>
        <w:t xml:space="preserve">italiane. </w:t>
      </w:r>
    </w:p>
    <w:p>
      <w:pPr>
        <w:pStyle w:val="Corpo A"/>
        <w:jc w:val="both"/>
        <w:rPr>
          <w:rFonts w:ascii="Helvetica Neue Light" w:cs="Helvetica Neue Light" w:hAnsi="Helvetica Neue Light" w:eastAsia="Helvetica Neue Light"/>
        </w:rPr>
      </w:pPr>
      <w:r>
        <w:rPr>
          <w:rFonts w:ascii="Helvetica Neue Light" w:hAnsi="Helvetica Neue Light"/>
          <w:rtl w:val="0"/>
          <w:lang w:val="fr-FR"/>
        </w:rPr>
        <w:t xml:space="preserve">Si tratta di </w:t>
      </w:r>
      <w:r>
        <w:rPr>
          <w:rFonts w:ascii="Helvetica Neue Light" w:hAnsi="Helvetica Neue Light"/>
          <w:rtl w:val="0"/>
          <w:lang w:val="it-IT"/>
        </w:rPr>
        <w:t>un edificio mobile, energicamente autonomo</w:t>
      </w:r>
      <w:r>
        <w:rPr>
          <w:rFonts w:ascii="Helvetica Neue Light" w:hAnsi="Helvetica Neue Light"/>
          <w:rtl w:val="0"/>
          <w:lang w:val="fr-FR"/>
        </w:rPr>
        <w:t xml:space="preserve"> e</w:t>
      </w:r>
      <w:r>
        <w:rPr>
          <w:rFonts w:ascii="Helvetica Neue Light" w:hAnsi="Helvetica Neue Light"/>
          <w:rtl w:val="0"/>
          <w:lang w:val="it-IT"/>
        </w:rPr>
        <w:t xml:space="preserve"> flessibile dalle altissime prestazioni fisiche, energetiche</w:t>
      </w:r>
      <w:r>
        <w:rPr>
          <w:rFonts w:ascii="Helvetica Neue Light" w:hAnsi="Helvetica Neue Light"/>
          <w:rtl w:val="0"/>
          <w:lang w:val="fr-FR"/>
        </w:rPr>
        <w:t xml:space="preserve"> e</w:t>
      </w:r>
      <w:r>
        <w:rPr>
          <w:rFonts w:ascii="Helvetica Neue Light" w:hAnsi="Helvetica Neue Light"/>
          <w:rtl w:val="0"/>
          <w:lang w:val="it-IT"/>
        </w:rPr>
        <w:t xml:space="preserve"> ambientali</w:t>
      </w:r>
      <w:r>
        <w:rPr>
          <w:rFonts w:ascii="Helvetica Neue Light" w:hAnsi="Helvetica Neue Light"/>
          <w:rtl w:val="0"/>
          <w:lang w:val="fr-FR"/>
        </w:rPr>
        <w:t xml:space="preserve">. Un edificio </w:t>
      </w:r>
      <w:r>
        <w:rPr>
          <w:rFonts w:ascii="Helvetica Neue Light" w:hAnsi="Helvetica Neue Light"/>
          <w:rtl w:val="0"/>
          <w:lang w:val="it-IT"/>
        </w:rPr>
        <w:t>costruito adottando alcune delle tecnologie pi</w:t>
      </w:r>
      <w:r>
        <w:rPr>
          <w:rFonts w:ascii="Helvetica Neue Light" w:hAnsi="Helvetica Neue Light" w:hint="default"/>
          <w:rtl w:val="0"/>
          <w:lang w:val="it-IT"/>
        </w:rPr>
        <w:t xml:space="preserve">ù </w:t>
      </w:r>
      <w:r>
        <w:rPr>
          <w:rFonts w:ascii="Helvetica Neue Light" w:hAnsi="Helvetica Neue Light"/>
          <w:rtl w:val="0"/>
          <w:lang w:val="it-IT"/>
        </w:rPr>
        <w:t xml:space="preserve">avanzate al mondo </w:t>
      </w:r>
      <w:r>
        <w:rPr>
          <w:rFonts w:ascii="Helvetica Neue Light" w:hAnsi="Helvetica Neue Light"/>
          <w:rtl w:val="0"/>
          <w:lang w:val="fr-FR"/>
        </w:rPr>
        <w:t>ad</w:t>
      </w:r>
      <w:r>
        <w:rPr>
          <w:rFonts w:ascii="Helvetica Neue Light" w:hAnsi="Helvetica Neue Light"/>
          <w:rtl w:val="0"/>
          <w:lang w:val="it-IT"/>
        </w:rPr>
        <w:t xml:space="preserve"> oggi disponibili</w:t>
      </w:r>
      <w:r>
        <w:rPr>
          <w:rFonts w:ascii="Helvetica Neue Light" w:hAnsi="Helvetica Neue Light"/>
          <w:rtl w:val="0"/>
          <w:lang w:val="fr-FR"/>
        </w:rPr>
        <w:t xml:space="preserve"> e</w:t>
      </w:r>
      <w:r>
        <w:rPr>
          <w:rFonts w:ascii="Helvetica Neue Light" w:hAnsi="Helvetica Neue Light"/>
          <w:rtl w:val="0"/>
          <w:lang w:val="it-IT"/>
        </w:rPr>
        <w:t xml:space="preserve"> </w:t>
      </w:r>
      <w:r>
        <w:rPr>
          <w:rFonts w:ascii="Helvetica Neue Light" w:hAnsi="Helvetica Neue Light"/>
          <w:rtl w:val="0"/>
          <w:lang w:val="fr-FR"/>
        </w:rPr>
        <w:t xml:space="preserve">progettato </w:t>
      </w:r>
      <w:r>
        <w:rPr>
          <w:rFonts w:ascii="Helvetica Neue Light" w:hAnsi="Helvetica Neue Light"/>
          <w:rtl w:val="0"/>
          <w:lang w:val="it-IT"/>
        </w:rPr>
        <w:t>secondo i principi indicati dalla Biofilia per generare il massimo benessere di chi lo abita.</w:t>
      </w:r>
    </w:p>
    <w:p>
      <w:pPr>
        <w:pStyle w:val="Corpo A"/>
        <w:jc w:val="both"/>
        <w:rPr>
          <w:rFonts w:ascii="Helvetica Neue Light" w:cs="Helvetica Neue Light" w:hAnsi="Helvetica Neue Light" w:eastAsia="Helvetica Neue Light"/>
        </w:rPr>
      </w:pPr>
      <w:r>
        <w:rPr>
          <w:rFonts w:ascii="Helvetica Neue Light" w:hAnsi="Helvetica Neue Light"/>
          <w:rtl w:val="0"/>
          <w:lang w:val="it-IT"/>
        </w:rPr>
        <w:t xml:space="preserve">Il progetto </w:t>
      </w:r>
      <w:r>
        <w:rPr>
          <w:rFonts w:ascii="Helvetica Neue Light" w:hAnsi="Helvetica Neue Light"/>
          <w:rtl w:val="0"/>
          <w:lang w:val="fr-FR"/>
        </w:rPr>
        <w:t>B</w:t>
      </w:r>
      <w:r>
        <w:rPr>
          <w:rFonts w:ascii="Helvetica Neue Light" w:hAnsi="Helvetica Neue Light"/>
          <w:rtl w:val="0"/>
          <w:lang w:val="it-IT"/>
        </w:rPr>
        <w:t xml:space="preserve">iosphera nasce </w:t>
      </w:r>
      <w:r>
        <w:rPr>
          <w:rFonts w:ascii="Helvetica Neue Light" w:hAnsi="Helvetica Neue Light"/>
          <w:rtl w:val="0"/>
          <w:lang w:val="fr-FR"/>
        </w:rPr>
        <w:t xml:space="preserve">infatti </w:t>
      </w:r>
      <w:r>
        <w:rPr>
          <w:rFonts w:ascii="Helvetica Neue Light" w:hAnsi="Helvetica Neue Light"/>
          <w:rtl w:val="0"/>
          <w:lang w:val="it-IT"/>
        </w:rPr>
        <w:t>per realizzare edifici capaci di rigenerare mente e corpo degli abitanti.</w:t>
      </w:r>
      <w:r>
        <w:rPr>
          <w:rFonts w:ascii="Helvetica Neue Light" w:hAnsi="Helvetica Neue Light"/>
          <w:rtl w:val="0"/>
          <w:lang w:val="fr-FR"/>
        </w:rPr>
        <w:t xml:space="preserve"> </w:t>
      </w:r>
      <w:r>
        <w:rPr>
          <w:rFonts w:ascii="Helvetica Neue Light" w:hAnsi="Helvetica Neue Light"/>
          <w:rtl w:val="0"/>
          <w:lang w:val="it-IT"/>
        </w:rPr>
        <w:t>L'uomo , i suoi parametri vitali,</w:t>
      </w:r>
      <w:r>
        <w:rPr>
          <w:rFonts w:ascii="Helvetica Neue Light" w:hAnsi="Helvetica Neue Light"/>
          <w:rtl w:val="0"/>
          <w:lang w:val="fr-FR"/>
        </w:rPr>
        <w:t xml:space="preserve"> </w:t>
      </w:r>
      <w:r>
        <w:rPr>
          <w:rFonts w:ascii="Helvetica Neue Light" w:hAnsi="Helvetica Neue Light"/>
          <w:rtl w:val="0"/>
          <w:lang w:val="it-IT"/>
        </w:rPr>
        <w:t>la sua programmazione genetica e i suoi bisogni psicofisici sono</w:t>
      </w:r>
      <w:r>
        <w:rPr>
          <w:rFonts w:ascii="Helvetica Neue Light" w:hAnsi="Helvetica Neue Light"/>
          <w:rtl w:val="0"/>
          <w:lang w:val="fr-FR"/>
        </w:rPr>
        <w:t xml:space="preserve"> stati </w:t>
      </w:r>
      <w:r>
        <w:rPr>
          <w:rFonts w:ascii="Helvetica Neue Light" w:hAnsi="Helvetica Neue Light"/>
          <w:rtl w:val="0"/>
          <w:lang w:val="it-IT"/>
        </w:rPr>
        <w:t>il punto di partenza e arrivo per</w:t>
      </w:r>
      <w:r>
        <w:rPr>
          <w:rFonts w:ascii="Helvetica Neue Light" w:hAnsi="Helvetica Neue Light"/>
          <w:rtl w:val="0"/>
          <w:lang w:val="fr-FR"/>
        </w:rPr>
        <w:t xml:space="preserve"> </w:t>
      </w:r>
      <w:r>
        <w:rPr>
          <w:rFonts w:ascii="Helvetica Neue Light" w:hAnsi="Helvetica Neue Light"/>
          <w:rtl w:val="0"/>
          <w:lang w:val="it-IT"/>
        </w:rPr>
        <w:t>la</w:t>
      </w:r>
      <w:r>
        <w:rPr>
          <w:rFonts w:ascii="Helvetica Neue Light" w:hAnsi="Helvetica Neue Light"/>
          <w:rtl w:val="0"/>
          <w:lang w:val="fr-FR"/>
        </w:rPr>
        <w:t xml:space="preserve"> </w:t>
      </w:r>
      <w:r>
        <w:rPr>
          <w:rFonts w:ascii="Helvetica Neue Light" w:hAnsi="Helvetica Neue Light"/>
          <w:rtl w:val="0"/>
          <w:lang w:val="it-IT"/>
        </w:rPr>
        <w:t xml:space="preserve">progettazione di </w:t>
      </w:r>
      <w:r>
        <w:rPr>
          <w:rFonts w:ascii="Helvetica Neue Light" w:hAnsi="Helvetica Neue Light"/>
          <w:rtl w:val="0"/>
          <w:lang w:val="fr-FR"/>
        </w:rPr>
        <w:t xml:space="preserve">questo </w:t>
      </w:r>
      <w:r>
        <w:rPr>
          <w:rFonts w:ascii="Helvetica Neue Light" w:hAnsi="Helvetica Neue Light"/>
          <w:rtl w:val="0"/>
          <w:lang w:val="it-IT"/>
        </w:rPr>
        <w:t>edifici</w:t>
      </w:r>
      <w:r>
        <w:rPr>
          <w:rFonts w:ascii="Helvetica Neue Light" w:hAnsi="Helvetica Neue Light"/>
          <w:rtl w:val="0"/>
          <w:lang w:val="fr-FR"/>
        </w:rPr>
        <w:t xml:space="preserve">o </w:t>
      </w:r>
      <w:r>
        <w:rPr>
          <w:rFonts w:ascii="Helvetica Neue Light" w:hAnsi="Helvetica Neue Light"/>
          <w:rtl w:val="0"/>
          <w:lang w:val="it-IT"/>
        </w:rPr>
        <w:t>biocompatibil</w:t>
      </w:r>
      <w:r>
        <w:rPr>
          <w:rFonts w:ascii="Helvetica Neue Light" w:hAnsi="Helvetica Neue Light"/>
          <w:rtl w:val="0"/>
          <w:lang w:val="fr-FR"/>
        </w:rPr>
        <w:t>e</w:t>
      </w:r>
      <w:r>
        <w:rPr>
          <w:rFonts w:ascii="Helvetica Neue Light" w:hAnsi="Helvetica Neue Light"/>
          <w:rtl w:val="0"/>
          <w:lang w:val="de-DE"/>
        </w:rPr>
        <w:t xml:space="preserve"> rigenerativ</w:t>
      </w:r>
      <w:r>
        <w:rPr>
          <w:rFonts w:ascii="Helvetica Neue Light" w:hAnsi="Helvetica Neue Light"/>
          <w:rtl w:val="0"/>
          <w:lang w:val="fr-FR"/>
        </w:rPr>
        <w:t>o.</w:t>
      </w:r>
      <w:r>
        <w:rPr>
          <w:rFonts w:ascii="Helvetica Neue Light" w:hAnsi="Helvetica Neue Light" w:hint="default"/>
          <w:rtl w:val="0"/>
          <w:lang w:val="it-IT"/>
        </w:rPr>
        <w:t> </w:t>
      </w:r>
    </w:p>
    <w:p>
      <w:pPr>
        <w:pStyle w:val="Corpo A"/>
        <w:jc w:val="both"/>
        <w:rPr>
          <w:rFonts w:ascii="Helvetica Neue Light" w:cs="Helvetica Neue Light" w:hAnsi="Helvetica Neue Light" w:eastAsia="Helvetica Neue Light"/>
        </w:rPr>
      </w:pPr>
    </w:p>
    <w:p>
      <w:pPr>
        <w:pStyle w:val="Corpo A"/>
        <w:jc w:val="both"/>
        <w:rPr>
          <w:rFonts w:ascii="Helvetica Neue Light" w:cs="Helvetica Neue Light" w:hAnsi="Helvetica Neue Light" w:eastAsia="Helvetica Neue Light"/>
        </w:rPr>
      </w:pPr>
      <w:r>
        <w:rPr>
          <w:rFonts w:ascii="Helvetica Neue Light" w:hAnsi="Helvetica Neue Light"/>
          <w:rtl w:val="0"/>
          <w:lang w:val="fr-FR"/>
        </w:rPr>
        <w:t>Durante il road show che terminer</w:t>
      </w:r>
      <w:r>
        <w:rPr>
          <w:rFonts w:ascii="Helvetica Neue Light" w:hAnsi="Helvetica Neue Light" w:hint="default"/>
          <w:rtl w:val="0"/>
          <w:lang w:val="fr-FR"/>
        </w:rPr>
        <w:t xml:space="preserve">à </w:t>
      </w:r>
      <w:r>
        <w:rPr>
          <w:rFonts w:ascii="Helvetica Neue Light" w:hAnsi="Helvetica Neue Light"/>
          <w:rtl w:val="0"/>
          <w:lang w:val="fr-FR"/>
        </w:rPr>
        <w:t>nel 2020 Biosphera Equilibrium viene</w:t>
      </w:r>
      <w:r>
        <w:rPr>
          <w:rFonts w:ascii="Helvetica Neue Light" w:hAnsi="Helvetica Neue Light"/>
          <w:rtl w:val="0"/>
          <w:lang w:val="it-IT"/>
        </w:rPr>
        <w:t xml:space="preserve"> testato come abitazione, scuola, ufficio e residenza sanitaria.</w:t>
      </w:r>
      <w:r>
        <w:rPr>
          <w:rFonts w:ascii="Helvetica Neue Light" w:hAnsi="Helvetica Neue Light"/>
          <w:rtl w:val="0"/>
          <w:lang w:val="fr-FR"/>
        </w:rPr>
        <w:t xml:space="preserve"> </w:t>
      </w:r>
      <w:r>
        <w:rPr>
          <w:rFonts w:ascii="Helvetica Neue Light" w:hAnsi="Helvetica Neue Light"/>
          <w:rtl w:val="0"/>
          <w:lang w:val="it-IT"/>
        </w:rPr>
        <w:t>Alcuni degli utilizzatori dell'edificio verranno sottoposti a monitoraggio fisiologico e neurologico tramite apparecchiature elettromedicali e sottoposti a test per la verifica della qualit</w:t>
      </w:r>
      <w:r>
        <w:rPr>
          <w:rFonts w:ascii="Helvetica Neue Light" w:hAnsi="Helvetica Neue Light" w:hint="default"/>
          <w:rtl w:val="0"/>
          <w:lang w:val="fr-FR"/>
        </w:rPr>
        <w:t xml:space="preserve">à </w:t>
      </w:r>
      <w:r>
        <w:rPr>
          <w:rFonts w:ascii="Helvetica Neue Light" w:hAnsi="Helvetica Neue Light"/>
          <w:rtl w:val="0"/>
          <w:lang w:val="it-IT"/>
        </w:rPr>
        <w:t>biofilica percepita e del rapporto uomo/ambiente.</w:t>
      </w:r>
    </w:p>
    <w:p>
      <w:pPr>
        <w:pStyle w:val="Corpo A"/>
        <w:jc w:val="both"/>
        <w:rPr>
          <w:rFonts w:ascii="Helvetica Neue Light" w:cs="Helvetica Neue Light" w:hAnsi="Helvetica Neue Light" w:eastAsia="Helvetica Neue Light"/>
          <w:sz w:val="24"/>
          <w:szCs w:val="24"/>
        </w:rPr>
      </w:pPr>
      <w:r>
        <w:rPr>
          <w:rFonts w:ascii="Helvetica Neue Light" w:hAnsi="Helvetica Neue Light"/>
          <w:rtl w:val="0"/>
          <w:lang w:val="it-IT"/>
        </w:rPr>
        <w:t>B</w:t>
      </w:r>
      <w:r>
        <w:rPr>
          <w:rFonts w:ascii="Helvetica Neue Light" w:hAnsi="Helvetica Neue Light"/>
          <w:rtl w:val="0"/>
          <w:lang w:val="pt-PT"/>
        </w:rPr>
        <w:t xml:space="preserve">iosphera Equilibrium </w:t>
      </w:r>
      <w:r>
        <w:rPr>
          <w:rFonts w:ascii="Helvetica Neue Light" w:hAnsi="Helvetica Neue Light" w:hint="default"/>
          <w:rtl w:val="0"/>
          <w:lang w:val="it-IT"/>
        </w:rPr>
        <w:t xml:space="preserve">è </w:t>
      </w:r>
      <w:r>
        <w:rPr>
          <w:rFonts w:ascii="Helvetica Neue Light" w:hAnsi="Helvetica Neue Light"/>
          <w:rtl w:val="0"/>
          <w:lang w:val="it-IT"/>
        </w:rPr>
        <w:t xml:space="preserve">in grado di produrre energia per 8.000 Kilowattora /anno, mentre per mantenere gli standard abitativi nel massimo comfort, richiede solo 2.000 Kilowattora / anno (stime annue medie). </w:t>
      </w:r>
      <w:r>
        <w:rPr>
          <w:rFonts w:ascii="Helvetica Neue Light" w:hAnsi="Helvetica Neue Light" w:hint="default"/>
          <w:rtl w:val="0"/>
          <w:lang w:val="it-IT"/>
        </w:rPr>
        <w:t xml:space="preserve">È </w:t>
      </w:r>
      <w:r>
        <w:rPr>
          <w:rFonts w:ascii="Helvetica Neue Light" w:hAnsi="Helvetica Neue Light"/>
          <w:rtl w:val="0"/>
          <w:lang w:val="it-IT"/>
        </w:rPr>
        <w:t>quindi un edificio attivo che produce quattro volte pi</w:t>
      </w:r>
      <w:r>
        <w:rPr>
          <w:rFonts w:ascii="Helvetica Neue Light" w:hAnsi="Helvetica Neue Light" w:hint="default"/>
          <w:rtl w:val="0"/>
          <w:lang w:val="it-IT"/>
        </w:rPr>
        <w:t xml:space="preserve">ù </w:t>
      </w:r>
      <w:r>
        <w:rPr>
          <w:rFonts w:ascii="Helvetica Neue Light" w:hAnsi="Helvetica Neue Light"/>
          <w:rtl w:val="0"/>
          <w:lang w:val="it-IT"/>
        </w:rPr>
        <w:t>energia di quanto necessita. Parte dell'energia eccedente viene accumulata con batterie di nuova generazione a basa di Cloruro di Sodio (Sale comune) riciclabili al 96% e utilizzata durante il road show per alimentare tramite sistemi di ricarica ad alta efficienza un</w:t>
      </w:r>
      <w:r>
        <w:rPr>
          <w:rFonts w:ascii="Helvetica Neue Light" w:hAnsi="Helvetica Neue Light" w:hint="default"/>
          <w:rtl w:val="0"/>
          <w:lang w:val="fr-FR"/>
        </w:rPr>
        <w:t>’</w:t>
      </w:r>
      <w:r>
        <w:rPr>
          <w:rFonts w:ascii="Helvetica Neue Light" w:hAnsi="Helvetica Neue Light"/>
          <w:rtl w:val="0"/>
          <w:lang w:val="it-IT"/>
        </w:rPr>
        <w:t>auto ibrida.</w:t>
      </w:r>
    </w:p>
    <w:p>
      <w:pPr>
        <w:pStyle w:val="Corpo A"/>
        <w:jc w:val="both"/>
        <w:rPr>
          <w:rFonts w:ascii="Helvetica Neue Light" w:cs="Helvetica Neue Light" w:hAnsi="Helvetica Neue Light" w:eastAsia="Helvetica Neue Light"/>
        </w:rPr>
      </w:pPr>
    </w:p>
    <w:p>
      <w:pPr>
        <w:pStyle w:val="Corpo A"/>
        <w:jc w:val="both"/>
        <w:rPr>
          <w:rFonts w:ascii="Helvetica Neue Light" w:cs="Helvetica Neue Light" w:hAnsi="Helvetica Neue Light" w:eastAsia="Helvetica Neue Light"/>
        </w:rPr>
      </w:pPr>
      <w:r>
        <w:rPr>
          <w:rFonts w:ascii="Helvetica Neue Light" w:hAnsi="Helvetica Neue Light"/>
          <w:rtl w:val="0"/>
          <w:lang w:val="it-IT"/>
        </w:rPr>
        <w:t xml:space="preserve">Biosphera Project giunge con Biosphera Equilibrium alla sua terza fase ; il progetto </w:t>
      </w:r>
      <w:r>
        <w:rPr>
          <w:rFonts w:ascii="Helvetica Neue Light" w:hAnsi="Helvetica Neue Light" w:hint="default"/>
          <w:rtl w:val="0"/>
          <w:lang w:val="it-IT"/>
        </w:rPr>
        <w:t xml:space="preserve">è </w:t>
      </w:r>
      <w:r>
        <w:rPr>
          <w:rFonts w:ascii="Helvetica Neue Light" w:hAnsi="Helvetica Neue Light"/>
          <w:rtl w:val="0"/>
          <w:lang w:val="it-IT"/>
        </w:rPr>
        <w:t>promosso da Aktivhaus in collaborazione con numerosi enti, universit</w:t>
      </w:r>
      <w:r>
        <w:rPr>
          <w:rFonts w:ascii="Helvetica Neue Light" w:hAnsi="Helvetica Neue Light" w:hint="default"/>
          <w:rtl w:val="0"/>
          <w:lang w:val="fr-FR"/>
        </w:rPr>
        <w:t xml:space="preserve">à </w:t>
      </w:r>
      <w:r>
        <w:rPr>
          <w:rFonts w:ascii="Helvetica Neue Light" w:hAnsi="Helvetica Neue Light"/>
          <w:rtl w:val="0"/>
          <w:lang w:val="it-IT"/>
        </w:rPr>
        <w:t>e imprese allo scopo di testare le tecnologie pi</w:t>
      </w:r>
      <w:r>
        <w:rPr>
          <w:rFonts w:ascii="Helvetica Neue Light" w:hAnsi="Helvetica Neue Light" w:hint="default"/>
          <w:rtl w:val="0"/>
          <w:lang w:val="it-IT"/>
        </w:rPr>
        <w:t xml:space="preserve">ù </w:t>
      </w:r>
      <w:r>
        <w:rPr>
          <w:rFonts w:ascii="Helvetica Neue Light" w:hAnsi="Helvetica Neue Light"/>
          <w:rtl w:val="0"/>
          <w:lang w:val="it-IT"/>
        </w:rPr>
        <w:t>avanzate al mondo nell'ambito della bioedilizia ed applicarle in edifici di nuova costruzione e nelle ristrutturazioni progettati sulla base dei sensi dell'uomo.</w:t>
      </w:r>
    </w:p>
    <w:p>
      <w:pPr>
        <w:pStyle w:val="Corpo A"/>
        <w:jc w:val="both"/>
        <w:rPr>
          <w:rFonts w:ascii="Helvetica Neue Light" w:cs="Helvetica Neue Light" w:hAnsi="Helvetica Neue Light" w:eastAsia="Helvetica Neue Light"/>
        </w:rPr>
      </w:pPr>
      <w:r>
        <w:rPr>
          <w:rFonts w:ascii="Helvetica Neue Light" w:hAnsi="Helvetica Neue Light"/>
          <w:rtl w:val="0"/>
          <w:lang w:val="it-IT"/>
        </w:rPr>
        <w:t>Dopo Biosphera 1.0 focalizzato sulla modularit</w:t>
      </w:r>
      <w:r>
        <w:rPr>
          <w:rFonts w:ascii="Helvetica Neue Light" w:hAnsi="Helvetica Neue Light" w:hint="default"/>
          <w:rtl w:val="0"/>
          <w:lang w:val="fr-FR"/>
        </w:rPr>
        <w:t xml:space="preserve">à </w:t>
      </w:r>
      <w:r>
        <w:rPr>
          <w:rFonts w:ascii="Helvetica Neue Light" w:hAnsi="Helvetica Neue Light"/>
          <w:rtl w:val="0"/>
          <w:lang w:val="it-IT"/>
        </w:rPr>
        <w:t>e Biosphera 2.0 focalizzato sulle prestazioni energetiche per raggiungere l'autosufficienza (testato a -20</w:t>
      </w:r>
      <w:r>
        <w:rPr>
          <w:rFonts w:ascii="Helvetica Neue Light" w:hAnsi="Helvetica Neue Light" w:hint="default"/>
          <w:rtl w:val="0"/>
          <w:lang w:val="it-IT"/>
        </w:rPr>
        <w:t xml:space="preserve">° </w:t>
      </w:r>
      <w:r>
        <w:rPr>
          <w:rFonts w:ascii="Helvetica Neue Light" w:hAnsi="Helvetica Neue Light"/>
          <w:rtl w:val="0"/>
          <w:lang w:val="it-IT"/>
        </w:rPr>
        <w:t>e +40</w:t>
      </w:r>
      <w:r>
        <w:rPr>
          <w:rFonts w:ascii="Helvetica Neue Light" w:hAnsi="Helvetica Neue Light" w:hint="default"/>
          <w:rtl w:val="0"/>
          <w:lang w:val="it-IT"/>
        </w:rPr>
        <w:t>°</w:t>
      </w:r>
      <w:r>
        <w:rPr>
          <w:rFonts w:ascii="Helvetica Neue Light" w:hAnsi="Helvetica Neue Light"/>
          <w:rtl w:val="0"/>
          <w:lang w:val="it-IT"/>
        </w:rPr>
        <w:t>) viene realizzato il modulo Biosphera Equilibrium che implementa quanto presente in precedenza e adotta nuovi principi e soluzioni e architettoniche necessarie alla soddisfazione sensoriale e alla rigenerazione psico-fisica, studiandone i reali benefici sul corpo umano.</w:t>
      </w:r>
    </w:p>
    <w:p>
      <w:pPr>
        <w:pStyle w:val="Corpo A"/>
        <w:jc w:val="both"/>
        <w:rPr>
          <w:rFonts w:ascii="Helvetica Neue Light" w:cs="Helvetica Neue Light" w:hAnsi="Helvetica Neue Light" w:eastAsia="Helvetica Neue Light"/>
        </w:rPr>
      </w:pPr>
    </w:p>
    <w:p>
      <w:pPr>
        <w:pStyle w:val="Corpo A"/>
        <w:jc w:val="both"/>
        <w:rPr>
          <w:rFonts w:ascii="Helvetica Neue Light" w:cs="Helvetica Neue Light" w:hAnsi="Helvetica Neue Light" w:eastAsia="Helvetica Neue Light"/>
        </w:rPr>
      </w:pPr>
      <w:r>
        <w:rPr>
          <w:rFonts w:ascii="Helvetica Neue Light" w:hAnsi="Helvetica Neue Light" w:hint="default"/>
          <w:rtl w:val="0"/>
          <w:lang w:val="it-IT"/>
        </w:rPr>
        <w:t>“</w:t>
      </w:r>
      <w:r>
        <w:rPr>
          <w:rFonts w:ascii="Helvetica Neue Light" w:hAnsi="Helvetica Neue Light"/>
          <w:rtl w:val="0"/>
          <w:lang w:val="it-IT"/>
        </w:rPr>
        <w:t>Quando ci troviamo all</w:t>
      </w:r>
      <w:r>
        <w:rPr>
          <w:rFonts w:ascii="Helvetica Neue Light" w:hAnsi="Helvetica Neue Light" w:hint="default"/>
          <w:rtl w:val="0"/>
          <w:lang w:val="it-IT"/>
        </w:rPr>
        <w:t>’</w:t>
      </w:r>
      <w:r>
        <w:rPr>
          <w:rFonts w:ascii="Helvetica Neue Light" w:hAnsi="Helvetica Neue Light"/>
          <w:rtl w:val="0"/>
          <w:lang w:val="it-IT"/>
        </w:rPr>
        <w:t xml:space="preserve">aperto in un ambiente naturale il nostro corpo e la nostra mente si rigenerano. </w:t>
      </w:r>
      <w:r>
        <w:rPr>
          <w:rFonts w:ascii="Helvetica Neue Light" w:hAnsi="Helvetica Neue Light" w:hint="default"/>
          <w:rtl w:val="0"/>
          <w:lang w:val="it-IT"/>
        </w:rPr>
        <w:t xml:space="preserve">È </w:t>
      </w:r>
      <w:r>
        <w:rPr>
          <w:rFonts w:ascii="Helvetica Neue Light" w:hAnsi="Helvetica Neue Light"/>
          <w:rtl w:val="0"/>
          <w:lang w:val="it-IT"/>
        </w:rPr>
        <w:t xml:space="preserve">la nostra esperienza a insegnarcelo e sono la psicologia, la genetica, la neurologia e la fisiologia a confermarlo scientificamente. A questo progetto hanno lavorato biologi, psicologi, architetti, ingegneri, botanici, creativi, illuminotecnici, neuroscienziati, artisti, artigiani e visionari. Lo scopo </w:t>
      </w:r>
      <w:r>
        <w:rPr>
          <w:rFonts w:ascii="Helvetica Neue Light" w:hAnsi="Helvetica Neue Light" w:hint="default"/>
          <w:rtl w:val="0"/>
          <w:lang w:val="it-IT"/>
        </w:rPr>
        <w:t xml:space="preserve">è </w:t>
      </w:r>
      <w:r>
        <w:rPr>
          <w:rFonts w:ascii="Helvetica Neue Light" w:hAnsi="Helvetica Neue Light"/>
          <w:rtl w:val="0"/>
          <w:lang w:val="it-IT"/>
        </w:rPr>
        <w:t>stato realizzare un edificio dove accadano i medesimi fenomeni di rigenerazione fisica e psichica - dichiara Mirko Taglietti ideatore e promotore di Biosphera</w:t>
      </w:r>
      <w:r>
        <w:rPr>
          <w:rFonts w:ascii="Helvetica Neue Light" w:hAnsi="Helvetica Neue Light" w:hint="default"/>
          <w:rtl w:val="0"/>
          <w:lang w:val="it-IT"/>
        </w:rPr>
        <w:t>”</w:t>
      </w:r>
      <w:r>
        <w:rPr>
          <w:rFonts w:ascii="Helvetica Neue Light" w:hAnsi="Helvetica Neue Light"/>
          <w:rtl w:val="0"/>
          <w:lang w:val="it-IT"/>
        </w:rPr>
        <w:t>.</w:t>
      </w:r>
      <w:r>
        <w:rPr>
          <w:rFonts w:ascii="Helvetica Neue Light" w:hAnsi="Helvetica Neue Light"/>
          <w:rtl w:val="0"/>
          <w:lang w:val="fr-FR"/>
        </w:rPr>
        <w:t xml:space="preserve"> Questi argomenti verranno approfonditi durante il congresso </w:t>
      </w:r>
      <w:r>
        <w:rPr>
          <w:rFonts w:ascii="Helvetica Neue Light" w:hAnsi="Helvetica Neue Light" w:hint="default"/>
          <w:rtl w:val="0"/>
          <w:lang w:val="fr-FR"/>
        </w:rPr>
        <w:t>“</w:t>
      </w:r>
      <w:r>
        <w:rPr>
          <w:rFonts w:ascii="Helvetica Neue Light" w:hAnsi="Helvetica Neue Light"/>
          <w:rtl w:val="0"/>
          <w:lang w:val="fr-FR"/>
        </w:rPr>
        <w:t>Laboratorio dei sensi</w:t>
      </w:r>
      <w:r>
        <w:rPr>
          <w:rFonts w:ascii="Helvetica Neue Light" w:hAnsi="Helvetica Neue Light" w:hint="default"/>
          <w:rtl w:val="0"/>
          <w:lang w:val="fr-FR"/>
        </w:rPr>
        <w:t xml:space="preserve">” </w:t>
      </w:r>
      <w:r>
        <w:rPr>
          <w:rFonts w:ascii="Helvetica Neue Light" w:hAnsi="Helvetica Neue Light"/>
          <w:rtl w:val="0"/>
          <w:lang w:val="fr-FR"/>
        </w:rPr>
        <w:t>in programma mercoled</w:t>
      </w:r>
      <w:r>
        <w:rPr>
          <w:rFonts w:ascii="Helvetica Neue Light" w:hAnsi="Helvetica Neue Light" w:hint="default"/>
          <w:rtl w:val="0"/>
          <w:lang w:val="fr-FR"/>
        </w:rPr>
        <w:t xml:space="preserve">ì </w:t>
      </w:r>
      <w:r>
        <w:rPr>
          <w:rFonts w:ascii="Helvetica Neue Light" w:hAnsi="Helvetica Neue Light"/>
          <w:rtl w:val="0"/>
          <w:lang w:val="fr-FR"/>
        </w:rPr>
        <w:t>23 gennaio alle ore 14 presso la sala Tribulaun di Fiera Bolzano.</w:t>
      </w:r>
    </w:p>
    <w:p>
      <w:pPr>
        <w:pStyle w:val="Corpo A"/>
        <w:jc w:val="both"/>
        <w:rPr>
          <w:rFonts w:ascii="Helvetica Neue Light" w:cs="Helvetica Neue Light" w:hAnsi="Helvetica Neue Light" w:eastAsia="Helvetica Neue Light"/>
        </w:rPr>
      </w:pPr>
    </w:p>
    <w:p>
      <w:pPr>
        <w:pStyle w:val="Corpo A"/>
        <w:jc w:val="both"/>
        <w:rPr>
          <w:rStyle w:val="Nessuno"/>
          <w:rFonts w:ascii="Helvetica Neue Light" w:cs="Helvetica Neue Light" w:hAnsi="Helvetica Neue Light" w:eastAsia="Helvetica Neue Light"/>
        </w:rPr>
      </w:pPr>
      <w:r>
        <w:rPr>
          <w:rFonts w:ascii="Helvetica Neue Light" w:hAnsi="Helvetica Neue Light"/>
          <w:rtl w:val="0"/>
          <w:lang w:val="it-IT"/>
        </w:rPr>
        <w:t>Viviamo circa 50 anni, il 65/70% della nostra vita, all</w:t>
      </w:r>
      <w:r>
        <w:rPr>
          <w:rFonts w:ascii="Helvetica Neue Light" w:hAnsi="Helvetica Neue Light" w:hint="default"/>
          <w:rtl w:val="0"/>
          <w:lang w:val="it-IT"/>
        </w:rPr>
        <w:t>’</w:t>
      </w:r>
      <w:r>
        <w:rPr>
          <w:rFonts w:ascii="Helvetica Neue Light" w:hAnsi="Helvetica Neue Light"/>
          <w:rtl w:val="0"/>
          <w:lang w:val="it-IT"/>
        </w:rPr>
        <w:t>interno di edifici. Siamo sicuri che siano progettati a partire dalle nostre esigenze fisiche e psichiche? Il rigenerarsi di corpo e mente, l</w:t>
      </w:r>
      <w:r>
        <w:rPr>
          <w:rFonts w:ascii="Helvetica Neue Light" w:hAnsi="Helvetica Neue Light" w:hint="default"/>
          <w:rtl w:val="0"/>
          <w:lang w:val="it-IT"/>
        </w:rPr>
        <w:t>’</w:t>
      </w:r>
      <w:r>
        <w:rPr>
          <w:rFonts w:ascii="Helvetica Neue Light" w:hAnsi="Helvetica Neue Light"/>
          <w:rtl w:val="0"/>
          <w:lang w:val="it-IT"/>
        </w:rPr>
        <w:t xml:space="preserve">appagamento e il ritorno al perfetto equilibrio di tutti i sensi: </w:t>
      </w:r>
      <w:r>
        <w:rPr>
          <w:rFonts w:ascii="Helvetica Neue Light" w:hAnsi="Helvetica Neue Light" w:hint="default"/>
          <w:rtl w:val="0"/>
          <w:lang w:val="it-IT"/>
        </w:rPr>
        <w:t xml:space="preserve">è </w:t>
      </w:r>
      <w:r>
        <w:rPr>
          <w:rFonts w:ascii="Helvetica Neue Light" w:hAnsi="Helvetica Neue Light"/>
          <w:rtl w:val="0"/>
          <w:lang w:val="it-IT"/>
        </w:rPr>
        <w:t>quanto prova chiunque soggiorni in Biosphera Equilibrium</w:t>
      </w:r>
      <w:r>
        <w:rPr>
          <w:rFonts w:ascii="Helvetica Neue Light" w:hAnsi="Helvetica Neue Light"/>
          <w:rtl w:val="0"/>
          <w:lang w:val="fr-FR"/>
        </w:rPr>
        <w:t>.</w:t>
      </w:r>
      <w:r>
        <w:rPr>
          <w:rFonts w:ascii="Helvetica Neue Light" w:hAnsi="Helvetica Neue Light"/>
          <w:rtl w:val="0"/>
          <w:lang w:val="it-IT"/>
        </w:rPr>
        <w:t xml:space="preserve"> </w:t>
      </w:r>
      <w:r>
        <w:rPr>
          <w:rFonts w:ascii="Helvetica Neue Light" w:hAnsi="Helvetica Neue Light"/>
          <w:rtl w:val="0"/>
          <w:lang w:val="fr-FR"/>
        </w:rPr>
        <w:t xml:space="preserve">I visitatori di Klimahouse potranno verificarlo di persona: </w:t>
      </w:r>
      <w:r>
        <w:rPr>
          <w:b w:val="1"/>
          <w:bCs w:val="1"/>
          <w:rtl w:val="0"/>
          <w:lang w:val="fr-FR"/>
        </w:rPr>
        <w:t xml:space="preserve">Biosphera Equilibrium </w:t>
      </w:r>
      <w:r>
        <w:rPr>
          <w:b w:val="1"/>
          <w:bCs w:val="1"/>
          <w:rtl w:val="0"/>
          <w:lang w:val="fr-FR"/>
        </w:rPr>
        <w:t xml:space="preserve">è </w:t>
      </w:r>
      <w:r>
        <w:rPr>
          <w:b w:val="1"/>
          <w:bCs w:val="1"/>
          <w:rtl w:val="0"/>
          <w:lang w:val="fr-FR"/>
        </w:rPr>
        <w:t xml:space="preserve">installata in Piazza della Fiera ed </w:t>
      </w:r>
      <w:r>
        <w:rPr>
          <w:b w:val="1"/>
          <w:bCs w:val="1"/>
          <w:rtl w:val="0"/>
          <w:lang w:val="fr-FR"/>
        </w:rPr>
        <w:t xml:space="preserve">è </w:t>
      </w:r>
      <w:r>
        <w:rPr>
          <w:b w:val="1"/>
          <w:bCs w:val="1"/>
          <w:rtl w:val="0"/>
          <w:lang w:val="fr-FR"/>
        </w:rPr>
        <w:t>possibile effettuare una visita guidata dal 23 al 26 gennaio dalle ore 10 alle 17 scrivendo a</w:t>
      </w:r>
      <w:r>
        <w:rPr>
          <w:b w:val="1"/>
          <w:bCs w:val="1"/>
          <w:color w:val="31343d"/>
          <w:u w:color="31343d"/>
          <w:rtl w:val="0"/>
          <w:lang w:val="it-IT"/>
        </w:rPr>
        <w:t> </w:t>
      </w:r>
      <w:r>
        <w:rPr>
          <w:rStyle w:val="Hyperlink.0"/>
          <w:b w:val="1"/>
          <w:bCs w:val="1"/>
          <w:u w:val="single"/>
          <w:lang w:val="it-IT"/>
        </w:rPr>
        <w:fldChar w:fldCharType="begin" w:fldLock="0"/>
      </w:r>
      <w:r>
        <w:rPr>
          <w:rStyle w:val="Hyperlink.0"/>
          <w:b w:val="1"/>
          <w:bCs w:val="1"/>
          <w:u w:val="single"/>
          <w:lang w:val="it-IT"/>
        </w:rPr>
        <w:instrText xml:space="preserve"> HYPERLINK "mailto:info@aktivhausbiocostruttori.ch"</w:instrText>
      </w:r>
      <w:r>
        <w:rPr>
          <w:rStyle w:val="Hyperlink.0"/>
          <w:b w:val="1"/>
          <w:bCs w:val="1"/>
          <w:u w:val="single"/>
          <w:lang w:val="it-IT"/>
        </w:rPr>
        <w:fldChar w:fldCharType="separate" w:fldLock="0"/>
      </w:r>
      <w:r>
        <w:rPr>
          <w:rStyle w:val="Hyperlink.0"/>
          <w:b w:val="1"/>
          <w:bCs w:val="1"/>
          <w:u w:val="single"/>
          <w:rtl w:val="0"/>
          <w:lang w:val="it-IT"/>
        </w:rPr>
        <w:t>info@aktivhausbiocostruttori.ch</w:t>
      </w:r>
      <w:r>
        <w:rPr/>
        <w:fldChar w:fldCharType="end" w:fldLock="0"/>
      </w:r>
      <w:r>
        <w:rPr>
          <w:rStyle w:val="Nessuno"/>
          <w:b w:val="1"/>
          <w:bCs w:val="1"/>
          <w:rtl w:val="0"/>
          <w:lang w:val="fr-FR"/>
        </w:rPr>
        <w:t xml:space="preserve"> </w:t>
      </w:r>
    </w:p>
    <w:p>
      <w:pPr>
        <w:pStyle w:val="Corpo A"/>
        <w:jc w:val="both"/>
      </w:pPr>
    </w:p>
    <w:p>
      <w:pPr>
        <w:pStyle w:val="Corpo A"/>
        <w:jc w:val="both"/>
        <w:rPr>
          <w:rStyle w:val="Nessuno"/>
          <w:i w:val="1"/>
          <w:iCs w:val="1"/>
          <w:sz w:val="20"/>
          <w:szCs w:val="20"/>
        </w:rPr>
      </w:pPr>
      <w:r>
        <w:rPr>
          <w:rStyle w:val="Nessuno"/>
          <w:i w:val="1"/>
          <w:iCs w:val="1"/>
          <w:sz w:val="20"/>
          <w:szCs w:val="20"/>
          <w:rtl w:val="0"/>
          <w:lang w:val="it-IT"/>
        </w:rPr>
        <w:t xml:space="preserve">Alla progettazione e realizzazione di Biosphera Equilibrium hanno partecipato: </w:t>
      </w:r>
    </w:p>
    <w:p>
      <w:pPr>
        <w:pStyle w:val="Corpo A"/>
        <w:jc w:val="both"/>
        <w:rPr>
          <w:rStyle w:val="Nessuno"/>
          <w:i w:val="1"/>
          <w:iCs w:val="1"/>
          <w:sz w:val="20"/>
          <w:szCs w:val="20"/>
        </w:rPr>
      </w:pPr>
      <w:r>
        <w:rPr>
          <w:rStyle w:val="Nessuno"/>
          <w:i w:val="1"/>
          <w:iCs w:val="1"/>
          <w:sz w:val="20"/>
          <w:szCs w:val="20"/>
          <w:rtl w:val="0"/>
          <w:lang w:val="it-IT"/>
        </w:rPr>
        <w:t xml:space="preserve">Aktivhaus </w:t>
      </w:r>
      <w:r>
        <w:rPr>
          <w:rStyle w:val="Nessuno"/>
          <w:rFonts w:ascii="Helvetica Neue Light" w:hAnsi="Helvetica Neue Light"/>
          <w:sz w:val="20"/>
          <w:szCs w:val="20"/>
          <w:rtl w:val="0"/>
          <w:lang w:val="it-IT"/>
        </w:rPr>
        <w:t>come soggetto ideatore e promotore</w:t>
      </w:r>
      <w:r>
        <w:rPr>
          <w:rStyle w:val="Nessuno"/>
          <w:i w:val="1"/>
          <w:iCs w:val="1"/>
          <w:sz w:val="20"/>
          <w:szCs w:val="20"/>
          <w:rtl w:val="0"/>
          <w:lang w:val="it-IT"/>
        </w:rPr>
        <w:t xml:space="preserve">; </w:t>
      </w:r>
      <w:r>
        <w:rPr>
          <w:rStyle w:val="Nessuno"/>
          <w:rFonts w:ascii="Arial Unicode MS" w:cs="Arial Unicode MS" w:hAnsi="Arial Unicode MS" w:eastAsia="Arial Unicode MS"/>
          <w:sz w:val="20"/>
          <w:szCs w:val="20"/>
          <w:lang w:val="it-IT"/>
        </w:rPr>
        <w:br w:type="textWrapping"/>
      </w:r>
      <w:r>
        <w:rPr>
          <w:rStyle w:val="Nessuno"/>
          <w:i w:val="1"/>
          <w:iCs w:val="1"/>
          <w:sz w:val="20"/>
          <w:szCs w:val="20"/>
          <w:rtl w:val="0"/>
          <w:lang w:val="it-IT"/>
        </w:rPr>
        <w:t xml:space="preserve">il Comune di Milano </w:t>
      </w:r>
      <w:r>
        <w:rPr>
          <w:rStyle w:val="Nessuno"/>
          <w:rFonts w:ascii="Helvetica Neue Light" w:hAnsi="Helvetica Neue Light"/>
          <w:sz w:val="20"/>
          <w:szCs w:val="20"/>
          <w:rtl w:val="0"/>
          <w:lang w:val="it-IT"/>
        </w:rPr>
        <w:t>come ente patrocinatore</w:t>
      </w:r>
      <w:r>
        <w:rPr>
          <w:rStyle w:val="Nessuno"/>
          <w:i w:val="1"/>
          <w:iCs w:val="1"/>
          <w:sz w:val="20"/>
          <w:szCs w:val="20"/>
          <w:rtl w:val="0"/>
          <w:lang w:val="it-IT"/>
        </w:rPr>
        <w:t xml:space="preserve">;  </w:t>
      </w:r>
      <w:r>
        <w:rPr>
          <w:rStyle w:val="Nessuno"/>
          <w:rFonts w:ascii="Arial Unicode MS" w:cs="Arial Unicode MS" w:hAnsi="Arial Unicode MS" w:eastAsia="Arial Unicode MS"/>
          <w:sz w:val="20"/>
          <w:szCs w:val="20"/>
          <w:lang w:val="it-IT"/>
        </w:rPr>
        <w:br w:type="textWrapping"/>
      </w:r>
      <w:r>
        <w:rPr>
          <w:rStyle w:val="Nessuno"/>
          <w:i w:val="1"/>
          <w:iCs w:val="1"/>
          <w:sz w:val="20"/>
          <w:szCs w:val="20"/>
          <w:rtl w:val="0"/>
          <w:lang w:val="it-IT"/>
        </w:rPr>
        <w:t xml:space="preserve">Minergie, Casaclima e Pefc </w:t>
      </w:r>
      <w:r>
        <w:rPr>
          <w:rStyle w:val="Nessuno"/>
          <w:rFonts w:ascii="Helvetica Neue Light" w:hAnsi="Helvetica Neue Light"/>
          <w:sz w:val="20"/>
          <w:szCs w:val="20"/>
          <w:rtl w:val="0"/>
          <w:lang w:val="it-IT"/>
        </w:rPr>
        <w:t>come enti certificatori</w:t>
      </w:r>
      <w:r>
        <w:rPr>
          <w:rStyle w:val="Nessuno"/>
          <w:i w:val="1"/>
          <w:iCs w:val="1"/>
          <w:sz w:val="20"/>
          <w:szCs w:val="20"/>
          <w:rtl w:val="0"/>
          <w:lang w:val="it-IT"/>
        </w:rPr>
        <w:t xml:space="preserve">; </w:t>
      </w:r>
      <w:r>
        <w:rPr>
          <w:rStyle w:val="Nessuno"/>
          <w:rFonts w:ascii="Arial Unicode MS" w:cs="Arial Unicode MS" w:hAnsi="Arial Unicode MS" w:eastAsia="Arial Unicode MS"/>
          <w:sz w:val="20"/>
          <w:szCs w:val="20"/>
          <w:lang w:val="it-IT"/>
        </w:rPr>
        <w:br w:type="textWrapping"/>
      </w:r>
      <w:r>
        <w:rPr>
          <w:rStyle w:val="Nessuno"/>
          <w:i w:val="1"/>
          <w:iCs w:val="1"/>
          <w:sz w:val="20"/>
          <w:szCs w:val="20"/>
          <w:rtl w:val="0"/>
          <w:lang w:val="it-IT"/>
        </w:rPr>
        <w:t>l</w:t>
      </w:r>
      <w:r>
        <w:rPr>
          <w:rStyle w:val="Nessuno"/>
          <w:i w:val="1"/>
          <w:iCs w:val="1"/>
          <w:sz w:val="20"/>
          <w:szCs w:val="20"/>
          <w:rtl w:val="0"/>
          <w:lang w:val="it-IT"/>
        </w:rPr>
        <w:t>’</w:t>
      </w:r>
      <w:r>
        <w:rPr>
          <w:rStyle w:val="Nessuno"/>
          <w:i w:val="1"/>
          <w:iCs w:val="1"/>
          <w:sz w:val="20"/>
          <w:szCs w:val="20"/>
          <w:rtl w:val="0"/>
          <w:lang w:val="it-IT"/>
        </w:rPr>
        <w:t>Universit</w:t>
      </w:r>
      <w:r>
        <w:rPr>
          <w:rStyle w:val="Nessuno"/>
          <w:i w:val="1"/>
          <w:iCs w:val="1"/>
          <w:sz w:val="20"/>
          <w:szCs w:val="20"/>
          <w:rtl w:val="0"/>
          <w:lang w:val="it-IT"/>
        </w:rPr>
        <w:t xml:space="preserve">à </w:t>
      </w:r>
      <w:r>
        <w:rPr>
          <w:rStyle w:val="Nessuno"/>
          <w:i w:val="1"/>
          <w:iCs w:val="1"/>
          <w:sz w:val="20"/>
          <w:szCs w:val="20"/>
          <w:rtl w:val="0"/>
          <w:lang w:val="it-IT"/>
        </w:rPr>
        <w:t>della Valle d</w:t>
      </w:r>
      <w:r>
        <w:rPr>
          <w:rStyle w:val="Nessuno"/>
          <w:i w:val="1"/>
          <w:iCs w:val="1"/>
          <w:sz w:val="20"/>
          <w:szCs w:val="20"/>
          <w:rtl w:val="0"/>
          <w:lang w:val="it-IT"/>
        </w:rPr>
        <w:t>’</w:t>
      </w:r>
      <w:r>
        <w:rPr>
          <w:rStyle w:val="Nessuno"/>
          <w:i w:val="1"/>
          <w:iCs w:val="1"/>
          <w:sz w:val="20"/>
          <w:szCs w:val="20"/>
          <w:rtl w:val="0"/>
          <w:lang w:val="it-IT"/>
        </w:rPr>
        <w:t>Aosta, il Dipartimento di scienze mediche dell</w:t>
      </w:r>
      <w:r>
        <w:rPr>
          <w:rStyle w:val="Nessuno"/>
          <w:i w:val="1"/>
          <w:iCs w:val="1"/>
          <w:sz w:val="20"/>
          <w:szCs w:val="20"/>
          <w:rtl w:val="0"/>
          <w:lang w:val="it-IT"/>
        </w:rPr>
        <w:t>’</w:t>
      </w:r>
      <w:r>
        <w:rPr>
          <w:rStyle w:val="Nessuno"/>
          <w:i w:val="1"/>
          <w:iCs w:val="1"/>
          <w:sz w:val="20"/>
          <w:szCs w:val="20"/>
          <w:rtl w:val="0"/>
          <w:lang w:val="it-IT"/>
        </w:rPr>
        <w:t>Universit</w:t>
      </w:r>
      <w:r>
        <w:rPr>
          <w:rStyle w:val="Nessuno"/>
          <w:i w:val="1"/>
          <w:iCs w:val="1"/>
          <w:sz w:val="20"/>
          <w:szCs w:val="20"/>
          <w:rtl w:val="0"/>
          <w:lang w:val="it-IT"/>
        </w:rPr>
        <w:t xml:space="preserve">à </w:t>
      </w:r>
      <w:r>
        <w:rPr>
          <w:rStyle w:val="Nessuno"/>
          <w:i w:val="1"/>
          <w:iCs w:val="1"/>
          <w:sz w:val="20"/>
          <w:szCs w:val="20"/>
          <w:rtl w:val="0"/>
          <w:lang w:val="it-IT"/>
        </w:rPr>
        <w:t>di Torino, il Choose dell</w:t>
      </w:r>
      <w:r>
        <w:rPr>
          <w:rStyle w:val="Nessuno"/>
          <w:i w:val="1"/>
          <w:iCs w:val="1"/>
          <w:sz w:val="20"/>
          <w:szCs w:val="20"/>
          <w:rtl w:val="0"/>
          <w:lang w:val="it-IT"/>
        </w:rPr>
        <w:t>’</w:t>
      </w:r>
      <w:r>
        <w:rPr>
          <w:rStyle w:val="Nessuno"/>
          <w:i w:val="1"/>
          <w:iCs w:val="1"/>
          <w:sz w:val="20"/>
          <w:szCs w:val="20"/>
          <w:rtl w:val="0"/>
          <w:lang w:val="it-IT"/>
        </w:rPr>
        <w:t>Universit</w:t>
      </w:r>
      <w:r>
        <w:rPr>
          <w:rStyle w:val="Nessuno"/>
          <w:i w:val="1"/>
          <w:iCs w:val="1"/>
          <w:sz w:val="20"/>
          <w:szCs w:val="20"/>
          <w:rtl w:val="0"/>
          <w:lang w:val="it-IT"/>
        </w:rPr>
        <w:t xml:space="preserve">à </w:t>
      </w:r>
      <w:r>
        <w:rPr>
          <w:rStyle w:val="Nessuno"/>
          <w:i w:val="1"/>
          <w:iCs w:val="1"/>
          <w:sz w:val="20"/>
          <w:szCs w:val="20"/>
          <w:rtl w:val="0"/>
          <w:lang w:val="it-IT"/>
        </w:rPr>
        <w:t xml:space="preserve">Tor Vergata di Roma, la SUPSI, </w:t>
      </w:r>
      <w:r>
        <w:rPr>
          <w:rStyle w:val="Nessuno"/>
          <w:i w:val="1"/>
          <w:iCs w:val="1"/>
          <w:sz w:val="20"/>
          <w:szCs w:val="20"/>
          <w:rtl w:val="0"/>
          <w:lang w:val="fr-FR"/>
        </w:rPr>
        <w:t xml:space="preserve">Fiera Bolzano Spa, </w:t>
      </w:r>
      <w:r>
        <w:rPr>
          <w:rStyle w:val="Nessuno"/>
          <w:i w:val="1"/>
          <w:iCs w:val="1"/>
          <w:sz w:val="20"/>
          <w:szCs w:val="20"/>
          <w:rtl w:val="0"/>
          <w:lang w:val="it-IT"/>
        </w:rPr>
        <w:t xml:space="preserve">il Futur food institute, Labgrade e Ticino energia </w:t>
      </w:r>
      <w:r>
        <w:rPr>
          <w:rStyle w:val="Nessuno"/>
          <w:rFonts w:ascii="Helvetica Neue Light" w:hAnsi="Helvetica Neue Light"/>
          <w:sz w:val="20"/>
          <w:szCs w:val="20"/>
          <w:rtl w:val="0"/>
          <w:lang w:val="it-IT"/>
        </w:rPr>
        <w:t>come  enti di ricerca e  associazioni</w:t>
      </w:r>
      <w:r>
        <w:rPr>
          <w:rStyle w:val="Nessuno"/>
          <w:i w:val="1"/>
          <w:iCs w:val="1"/>
          <w:sz w:val="20"/>
          <w:szCs w:val="20"/>
          <w:rtl w:val="0"/>
          <w:lang w:val="it-IT"/>
        </w:rPr>
        <w:t xml:space="preserve">; </w:t>
      </w:r>
      <w:r>
        <w:rPr>
          <w:rStyle w:val="Nessuno"/>
          <w:rFonts w:ascii="Arial Unicode MS" w:cs="Arial Unicode MS" w:hAnsi="Arial Unicode MS" w:eastAsia="Arial Unicode MS"/>
          <w:sz w:val="20"/>
          <w:szCs w:val="20"/>
          <w:lang w:val="it-IT"/>
        </w:rPr>
        <w:br w:type="textWrapping"/>
      </w:r>
      <w:r>
        <w:rPr>
          <w:rStyle w:val="Nessuno"/>
          <w:i w:val="1"/>
          <w:iCs w:val="1"/>
          <w:sz w:val="20"/>
          <w:szCs w:val="20"/>
          <w:rtl w:val="0"/>
          <w:lang w:val="it-IT"/>
        </w:rPr>
        <w:t>MINI</w:t>
      </w:r>
      <w:r>
        <w:rPr>
          <w:rStyle w:val="Nessuno"/>
          <w:i w:val="1"/>
          <w:iCs w:val="1"/>
          <w:sz w:val="20"/>
          <w:szCs w:val="20"/>
          <w:rtl w:val="0"/>
          <w:lang w:val="fr-FR"/>
        </w:rPr>
        <w:t xml:space="preserve"> Italia</w:t>
      </w:r>
      <w:r>
        <w:rPr>
          <w:rStyle w:val="Nessuno"/>
          <w:i w:val="1"/>
          <w:iCs w:val="1"/>
          <w:sz w:val="20"/>
          <w:szCs w:val="20"/>
          <w:rtl w:val="0"/>
          <w:lang w:val="it-IT"/>
        </w:rPr>
        <w:t xml:space="preserve">, Internorm Italia, Rockwool, Artuso, </w:t>
      </w:r>
      <w:r>
        <w:rPr>
          <w:rStyle w:val="Nessuno"/>
          <w:i w:val="1"/>
          <w:iCs w:val="1"/>
          <w:sz w:val="20"/>
          <w:szCs w:val="20"/>
          <w:u w:color="ed220b"/>
          <w:rtl w:val="0"/>
          <w:lang w:val="it-IT"/>
        </w:rPr>
        <w:t>Sunage,</w:t>
      </w:r>
      <w:r>
        <w:rPr>
          <w:rStyle w:val="Nessuno"/>
          <w:i w:val="1"/>
          <w:iCs w:val="1"/>
          <w:color w:val="ed220b"/>
          <w:sz w:val="20"/>
          <w:szCs w:val="20"/>
          <w:u w:color="ed220b"/>
          <w:rtl w:val="0"/>
          <w:lang w:val="it-IT"/>
        </w:rPr>
        <w:t xml:space="preserve"> </w:t>
      </w:r>
      <w:r>
        <w:rPr>
          <w:rStyle w:val="Nessuno"/>
          <w:i w:val="1"/>
          <w:iCs w:val="1"/>
          <w:sz w:val="20"/>
          <w:szCs w:val="20"/>
          <w:rtl w:val="0"/>
          <w:lang w:val="it-IT"/>
        </w:rPr>
        <w:t>Olev, T&amp;T, Ave, GSI control</w:t>
      </w:r>
      <w:r>
        <w:rPr>
          <w:rStyle w:val="Nessuno"/>
          <w:i w:val="1"/>
          <w:iCs w:val="1"/>
          <w:sz w:val="20"/>
          <w:szCs w:val="20"/>
          <w:rtl w:val="0"/>
          <w:lang w:val="fr-FR"/>
        </w:rPr>
        <w:t>, Repower</w:t>
      </w:r>
      <w:r>
        <w:rPr>
          <w:rStyle w:val="Nessuno"/>
          <w:i w:val="1"/>
          <w:iCs w:val="1"/>
          <w:sz w:val="20"/>
          <w:szCs w:val="20"/>
          <w:rtl w:val="0"/>
          <w:lang w:val="it-IT"/>
        </w:rPr>
        <w:t xml:space="preserve"> </w:t>
      </w:r>
      <w:r>
        <w:rPr>
          <w:rStyle w:val="Nessuno"/>
          <w:rFonts w:ascii="Helvetica Neue Light" w:hAnsi="Helvetica Neue Light"/>
          <w:sz w:val="20"/>
          <w:szCs w:val="20"/>
          <w:rtl w:val="0"/>
          <w:lang w:val="it-IT"/>
        </w:rPr>
        <w:t xml:space="preserve">come </w:t>
      </w:r>
      <w:r>
        <w:rPr>
          <w:rStyle w:val="Nessuno"/>
          <w:rFonts w:ascii="Helvetica Neue Light" w:hAnsi="Helvetica Neue Light"/>
          <w:sz w:val="20"/>
          <w:szCs w:val="20"/>
          <w:rtl w:val="0"/>
          <w:lang w:val="fr-FR"/>
        </w:rPr>
        <w:t>m</w:t>
      </w:r>
      <w:r>
        <w:rPr>
          <w:rStyle w:val="Nessuno"/>
          <w:rFonts w:ascii="Helvetica Neue Light" w:hAnsi="Helvetica Neue Light"/>
          <w:sz w:val="20"/>
          <w:szCs w:val="20"/>
          <w:rtl w:val="0"/>
          <w:lang w:val="it-IT"/>
        </w:rPr>
        <w:t xml:space="preserve">ain </w:t>
      </w:r>
      <w:r>
        <w:rPr>
          <w:rStyle w:val="Nessuno"/>
          <w:rFonts w:ascii="Helvetica Neue Light" w:hAnsi="Helvetica Neue Light"/>
          <w:sz w:val="20"/>
          <w:szCs w:val="20"/>
          <w:rtl w:val="0"/>
          <w:lang w:val="fr-FR"/>
        </w:rPr>
        <w:t>p</w:t>
      </w:r>
      <w:r>
        <w:rPr>
          <w:rStyle w:val="Nessuno"/>
          <w:rFonts w:ascii="Helvetica Neue Light" w:hAnsi="Helvetica Neue Light"/>
          <w:sz w:val="20"/>
          <w:szCs w:val="20"/>
          <w:rtl w:val="0"/>
          <w:lang w:val="it-IT"/>
        </w:rPr>
        <w:t>artner</w:t>
      </w:r>
      <w:r>
        <w:rPr>
          <w:rStyle w:val="Nessuno"/>
          <w:rFonts w:ascii="Helvetica Neue Light" w:hAnsi="Helvetica Neue Light"/>
          <w:sz w:val="20"/>
          <w:szCs w:val="20"/>
          <w:rtl w:val="0"/>
          <w:lang w:val="fr-FR"/>
        </w:rPr>
        <w:t>s</w:t>
      </w:r>
      <w:r>
        <w:rPr>
          <w:rStyle w:val="Nessuno"/>
          <w:rFonts w:ascii="Helvetica Neue Light" w:hAnsi="Helvetica Neue Light"/>
          <w:sz w:val="20"/>
          <w:szCs w:val="20"/>
          <w:rtl w:val="0"/>
          <w:lang w:val="it-IT"/>
        </w:rPr>
        <w:t xml:space="preserve">;  </w:t>
      </w:r>
      <w:r>
        <w:rPr>
          <w:rStyle w:val="Nessuno"/>
          <w:rFonts w:ascii="Arial Unicode MS" w:cs="Arial Unicode MS" w:hAnsi="Arial Unicode MS" w:eastAsia="Arial Unicode MS"/>
          <w:sz w:val="20"/>
          <w:szCs w:val="20"/>
          <w:lang w:val="it-IT"/>
        </w:rPr>
        <w:br w:type="textWrapping"/>
      </w:r>
      <w:r>
        <w:rPr>
          <w:rStyle w:val="Nessuno"/>
          <w:i w:val="1"/>
          <w:iCs w:val="1"/>
          <w:sz w:val="20"/>
          <w:szCs w:val="20"/>
          <w:rtl w:val="0"/>
          <w:lang w:val="it-IT"/>
        </w:rPr>
        <w:t xml:space="preserve">Agrisu, Bluemartin, </w:t>
      </w:r>
      <w:r>
        <w:rPr>
          <w:rStyle w:val="Nessuno"/>
          <w:i w:val="1"/>
          <w:iCs w:val="1"/>
          <w:sz w:val="20"/>
          <w:szCs w:val="20"/>
          <w:rtl w:val="0"/>
          <w:lang w:val="en-US"/>
        </w:rPr>
        <w:t xml:space="preserve">Bricks4kids , </w:t>
      </w:r>
      <w:r>
        <w:rPr>
          <w:rStyle w:val="Nessuno"/>
          <w:i w:val="1"/>
          <w:iCs w:val="1"/>
          <w:sz w:val="20"/>
          <w:szCs w:val="20"/>
          <w:rtl w:val="0"/>
          <w:lang w:val="it-IT"/>
        </w:rPr>
        <w:t xml:space="preserve">Coblanco, Coelux, Dot Q, Wood Control, </w:t>
      </w:r>
      <w:r>
        <w:rPr>
          <w:rStyle w:val="Nessuno"/>
          <w:i w:val="1"/>
          <w:iCs w:val="1"/>
          <w:sz w:val="20"/>
          <w:szCs w:val="20"/>
          <w:rtl w:val="0"/>
          <w:lang w:val="de-DE"/>
        </w:rPr>
        <w:t xml:space="preserve">Gerflor , </w:t>
      </w:r>
      <w:r>
        <w:rPr>
          <w:rStyle w:val="Nessuno"/>
          <w:i w:val="1"/>
          <w:iCs w:val="1"/>
          <w:sz w:val="20"/>
          <w:szCs w:val="20"/>
          <w:rtl w:val="0"/>
          <w:lang w:val="it-IT"/>
        </w:rPr>
        <w:t>Lametal</w:t>
      </w:r>
      <w:r>
        <w:rPr>
          <w:rStyle w:val="Nessuno"/>
          <w:i w:val="1"/>
          <w:iCs w:val="1"/>
          <w:color w:val="98185e"/>
          <w:sz w:val="20"/>
          <w:szCs w:val="20"/>
          <w:u w:color="98185e"/>
          <w:rtl w:val="0"/>
          <w:lang w:val="it-IT"/>
        </w:rPr>
        <w:t xml:space="preserve">, </w:t>
      </w:r>
      <w:r>
        <w:rPr>
          <w:rStyle w:val="Nessuno"/>
          <w:i w:val="1"/>
          <w:iCs w:val="1"/>
          <w:sz w:val="20"/>
          <w:szCs w:val="20"/>
          <w:u w:color="98185e"/>
          <w:rtl w:val="0"/>
          <w:lang w:val="it-IT"/>
        </w:rPr>
        <w:t>Newtohm</w:t>
      </w:r>
      <w:r>
        <w:rPr>
          <w:rStyle w:val="Nessuno"/>
          <w:i w:val="1"/>
          <w:iCs w:val="1"/>
          <w:color w:val="98185e"/>
          <w:sz w:val="20"/>
          <w:szCs w:val="20"/>
          <w:u w:color="98185e"/>
          <w:rtl w:val="0"/>
          <w:lang w:val="it-IT"/>
        </w:rPr>
        <w:t xml:space="preserve">, </w:t>
      </w:r>
      <w:r>
        <w:rPr>
          <w:rStyle w:val="Nessuno"/>
          <w:i w:val="1"/>
          <w:iCs w:val="1"/>
          <w:sz w:val="20"/>
          <w:szCs w:val="20"/>
          <w:rtl w:val="0"/>
          <w:lang w:val="it-IT"/>
        </w:rPr>
        <w:t>Pirmin Murer</w:t>
      </w:r>
      <w:r>
        <w:rPr>
          <w:rStyle w:val="Nessuno"/>
          <w:i w:val="1"/>
          <w:iCs w:val="1"/>
          <w:color w:val="017000"/>
          <w:sz w:val="20"/>
          <w:szCs w:val="20"/>
          <w:u w:color="017000"/>
          <w:rtl w:val="0"/>
          <w:lang w:val="it-IT"/>
        </w:rPr>
        <w:t xml:space="preserve">, </w:t>
      </w:r>
      <w:r>
        <w:rPr>
          <w:rStyle w:val="Nessuno"/>
          <w:i w:val="1"/>
          <w:iCs w:val="1"/>
          <w:sz w:val="20"/>
          <w:szCs w:val="20"/>
          <w:rtl w:val="0"/>
          <w:lang w:val="it-IT"/>
        </w:rPr>
        <w:t>Polimax Italia, 4eservizi</w:t>
      </w:r>
      <w:r>
        <w:rPr>
          <w:rStyle w:val="Nessuno"/>
          <w:i w:val="1"/>
          <w:iCs w:val="1"/>
          <w:color w:val="017000"/>
          <w:sz w:val="20"/>
          <w:szCs w:val="20"/>
          <w:u w:color="017000"/>
          <w:rtl w:val="0"/>
          <w:lang w:val="it-IT"/>
        </w:rPr>
        <w:t xml:space="preserve">, </w:t>
      </w:r>
      <w:r>
        <w:rPr>
          <w:rStyle w:val="Nessuno"/>
          <w:i w:val="1"/>
          <w:iCs w:val="1"/>
          <w:sz w:val="20"/>
          <w:szCs w:val="20"/>
          <w:rtl w:val="0"/>
          <w:lang w:val="pt-PT"/>
        </w:rPr>
        <w:t xml:space="preserve">RAD, </w:t>
      </w:r>
      <w:r>
        <w:rPr>
          <w:rStyle w:val="Nessuno"/>
          <w:i w:val="1"/>
          <w:iCs w:val="1"/>
          <w:sz w:val="20"/>
          <w:szCs w:val="20"/>
          <w:rtl w:val="0"/>
          <w:lang w:val="it-IT"/>
        </w:rPr>
        <w:t xml:space="preserve">Red, SIGA, Sigma coatings, Thimus, Une, Energie Naturali, Genesis, Studio Sandrini, APCAS, Lamellazione, Master Way, Sim-patia e Ceasen </w:t>
      </w:r>
      <w:r>
        <w:rPr>
          <w:rStyle w:val="Nessuno"/>
          <w:rFonts w:ascii="Helvetica Neue Light" w:hAnsi="Helvetica Neue Light"/>
          <w:sz w:val="20"/>
          <w:szCs w:val="20"/>
          <w:rtl w:val="0"/>
          <w:lang w:val="it-IT"/>
        </w:rPr>
        <w:t xml:space="preserve">come </w:t>
      </w:r>
      <w:r>
        <w:rPr>
          <w:rStyle w:val="Nessuno"/>
          <w:rFonts w:ascii="Helvetica Neue Light" w:hAnsi="Helvetica Neue Light"/>
          <w:sz w:val="20"/>
          <w:szCs w:val="20"/>
          <w:rtl w:val="0"/>
          <w:lang w:val="fr-FR"/>
        </w:rPr>
        <w:t>i</w:t>
      </w:r>
      <w:r>
        <w:rPr>
          <w:rStyle w:val="Nessuno"/>
          <w:rFonts w:ascii="Helvetica Neue Light" w:hAnsi="Helvetica Neue Light"/>
          <w:sz w:val="20"/>
          <w:szCs w:val="20"/>
          <w:rtl w:val="0"/>
          <w:lang w:val="it-IT"/>
        </w:rPr>
        <w:t>nnovation partner</w:t>
      </w:r>
      <w:r>
        <w:rPr>
          <w:rStyle w:val="Nessuno"/>
          <w:i w:val="1"/>
          <w:iCs w:val="1"/>
          <w:sz w:val="20"/>
          <w:szCs w:val="20"/>
          <w:rtl w:val="0"/>
          <w:lang w:val="it-IT"/>
        </w:rPr>
        <w:t xml:space="preserve">. </w:t>
      </w:r>
    </w:p>
    <w:p>
      <w:pPr>
        <w:pStyle w:val="Corpo"/>
        <w:jc w:val="both"/>
        <w:rPr>
          <w:rStyle w:val="Nessuno"/>
          <w:rFonts w:ascii="Helvetica Neue" w:cs="Helvetica Neue" w:hAnsi="Helvetica Neue" w:eastAsia="Helvetica Neue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ed220b"/>
          <w:vertAlign w:val="baseline"/>
          <w:lang w:val="it-IT"/>
        </w:rPr>
      </w:pPr>
    </w:p>
    <w:p>
      <w:pPr>
        <w:pStyle w:val="Corpo"/>
        <w:jc w:val="both"/>
        <w:rPr>
          <w:rStyle w:val="Nessuno"/>
          <w:rFonts w:ascii="Helvetica Neue" w:cs="Helvetica Neue" w:hAnsi="Helvetica Neue" w:eastAsia="Helvetica Neue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ed220b"/>
          <w:vertAlign w:val="baseline"/>
        </w:rPr>
      </w:pP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"http://www.biospheraproject.com"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  <w:lang w:val="it-IT"/>
        </w:rPr>
        <w:t>www.biospheraproject.com</w:t>
      </w:r>
      <w:r>
        <w:rPr/>
        <w:fldChar w:fldCharType="end" w:fldLock="0"/>
      </w:r>
    </w:p>
    <w:p>
      <w:pPr>
        <w:pStyle w:val="Corpo"/>
        <w:jc w:val="both"/>
        <w:rPr>
          <w:rStyle w:val="Nessuno"/>
          <w:rFonts w:ascii="Helvetica Neue" w:cs="Helvetica Neue" w:hAnsi="Helvetica Neue" w:eastAsia="Helvetica Neue"/>
          <w:b w:val="1"/>
          <w:bCs w:val="1"/>
          <w:caps w:val="0"/>
          <w:smallCaps w:val="0"/>
          <w:strike w:val="0"/>
          <w:dstrike w:val="0"/>
          <w:outline w:val="0"/>
          <w:color w:val="ed220b"/>
          <w:spacing w:val="0"/>
          <w:kern w:val="0"/>
          <w:position w:val="0"/>
          <w:sz w:val="20"/>
          <w:szCs w:val="20"/>
          <w:u w:val="none" w:color="ed220b"/>
          <w:vertAlign w:val="baseline"/>
          <w:lang w:val="it-IT"/>
        </w:rPr>
      </w:pPr>
    </w:p>
    <w:p>
      <w:pPr>
        <w:pStyle w:val="Corpo"/>
        <w:jc w:val="both"/>
        <w:rPr>
          <w:rStyle w:val="Nessuno"/>
          <w:rFonts w:ascii="Helvetica Neue" w:cs="Helvetica Neue" w:hAnsi="Helvetica Neue" w:eastAsia="Helvetica Neue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ed220b"/>
          <w:vertAlign w:val="baseline"/>
        </w:rPr>
      </w:pPr>
      <w:r>
        <w:rPr>
          <w:rStyle w:val="Nessuno"/>
          <w:rFonts w:ascii="Helvetica Neue" w:hAnsi="Helvetica Neue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ed220b"/>
          <w:vertAlign w:val="baseline"/>
          <w:rtl w:val="0"/>
          <w:lang w:val="it-IT"/>
        </w:rPr>
        <w:t xml:space="preserve">Per informazioni e interviste, per richiesta foto, immagini  e video: </w:t>
      </w:r>
      <w:r>
        <w:rPr>
          <w:rStyle w:val="Nessuno"/>
          <w:rFonts w:ascii="Helvetica Neue" w:cs="Helvetica Neue" w:hAnsi="Helvetica Neue" w:eastAsia="Helvetica Neue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ed220b"/>
          <w:vertAlign w:val="baseline"/>
          <w:lang w:val="it-IT"/>
        </w:rPr>
        <w:br w:type="textWrapping"/>
      </w:r>
      <w:r>
        <w:rPr>
          <w:rStyle w:val="Nessuno"/>
          <w:rFonts w:ascii="Helvetica Neue" w:hAnsi="Helvetica Neue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ed220b"/>
          <w:vertAlign w:val="baseline"/>
          <w:rtl w:val="0"/>
          <w:lang w:val="it-IT"/>
        </w:rPr>
        <w:t xml:space="preserve">Pietro Coerezza, responsabile comunicazione di Biosphera Project progetto </w:t>
      </w:r>
    </w:p>
    <w:p>
      <w:pPr>
        <w:pStyle w:val="Corpo"/>
        <w:jc w:val="both"/>
        <w:rPr>
          <w:rStyle w:val="Nessuno"/>
          <w:rFonts w:ascii="Helvetica Neue" w:cs="Helvetica Neue" w:hAnsi="Helvetica Neue" w:eastAsia="Helvetica Neue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ed220b"/>
          <w:vertAlign w:val="baseline"/>
        </w:rPr>
      </w:pPr>
      <w:r>
        <w:rPr>
          <w:rStyle w:val="Nessuno"/>
          <w:rFonts w:ascii="Helvetica Neue" w:hAnsi="Helvetica Neue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ed220b"/>
          <w:vertAlign w:val="baseline"/>
          <w:rtl w:val="0"/>
          <w:lang w:val="it-IT"/>
        </w:rPr>
        <w:t>Coblanco Film&amp;Communication</w:t>
      </w:r>
      <w:r>
        <w:rPr>
          <w:rStyle w:val="Nessuno"/>
          <w:rFonts w:ascii="Helvetica Neue" w:cs="Helvetica Neue" w:hAnsi="Helvetica Neue" w:eastAsia="Helvetica Neue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ed220b"/>
          <w:vertAlign w:val="baseline"/>
          <w:lang w:val="it-IT"/>
        </w:rPr>
        <w:br w:type="textWrapping"/>
      </w:r>
      <w:r>
        <w:rPr>
          <w:rStyle w:val="Nessuno"/>
          <w:rFonts w:ascii="Helvetica Neue" w:hAnsi="Helvetica Neue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ed220b"/>
          <w:vertAlign w:val="baseline"/>
          <w:rtl w:val="0"/>
          <w:lang w:val="it-IT"/>
        </w:rPr>
        <w:t xml:space="preserve">tel. 338 1203727 mail:  </w:t>
      </w: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"mailto:pietro.coerezza@coblanco.com"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  <w:lang w:val="it-IT"/>
        </w:rPr>
        <w:t>pietro.coerezza@coblanco.com</w:t>
      </w:r>
      <w:r>
        <w:rPr/>
        <w:fldChar w:fldCharType="end" w:fldLock="0"/>
      </w:r>
      <w:r>
        <w:rPr>
          <w:rStyle w:val="Nessuno"/>
          <w:rFonts w:ascii="Helvetica Neue" w:hAnsi="Helvetica Neue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ed220b"/>
          <w:vertAlign w:val="baseline"/>
          <w:rtl w:val="0"/>
          <w:lang w:val="it-IT"/>
        </w:rPr>
        <w:t xml:space="preserve"> ; </w:t>
      </w: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"mailto:info@biospheraproject.com"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  <w:lang w:val="it-IT"/>
        </w:rPr>
        <w:t>info@biospheraproject.com</w:t>
      </w:r>
      <w:r>
        <w:rPr/>
        <w:fldChar w:fldCharType="end" w:fldLock="0"/>
      </w:r>
    </w:p>
    <w:p>
      <w:pPr>
        <w:pStyle w:val="Corpo"/>
        <w:jc w:val="both"/>
        <w:rPr>
          <w:rStyle w:val="Nessuno"/>
          <w:rFonts w:ascii="Helvetica Neue" w:cs="Helvetica Neue" w:hAnsi="Helvetica Neue" w:eastAsia="Helvetica Neue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ed220b"/>
          <w:vertAlign w:val="baseline"/>
          <w:lang w:val="it-IT"/>
        </w:rPr>
      </w:pPr>
    </w:p>
    <w:p>
      <w:pPr>
        <w:pStyle w:val="Corpo"/>
        <w:jc w:val="center"/>
      </w:pPr>
      <w:r>
        <w:rPr>
          <w:rStyle w:val="Nessuno"/>
          <w:rFonts w:ascii="Helvetica Neue" w:hAnsi="Helvetica Neue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ed220b"/>
          <w:vertAlign w:val="baseline"/>
          <w:rtl w:val="0"/>
          <w:lang w:val="it-IT"/>
        </w:rPr>
        <w:t xml:space="preserve">La comunicazione di Biosphera Project </w:t>
      </w:r>
      <w:r>
        <w:rPr>
          <w:rStyle w:val="Nessuno"/>
          <w:rFonts w:ascii="Helvetica Neue" w:hAnsi="Helvetica Neue" w:hint="defaul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ed220b"/>
          <w:vertAlign w:val="baseline"/>
          <w:rtl w:val="0"/>
          <w:lang w:val="it-IT"/>
        </w:rPr>
        <w:t xml:space="preserve">è </w:t>
      </w:r>
      <w:r>
        <w:rPr>
          <w:rStyle w:val="Nessuno"/>
          <w:rFonts w:ascii="Helvetica Neue" w:hAnsi="Helvetica Neue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ed220b"/>
          <w:vertAlign w:val="baseline"/>
          <w:rtl w:val="0"/>
          <w:lang w:val="it-IT"/>
        </w:rPr>
        <w:t xml:space="preserve">curata da Coblanco Film&amp;Communication </w:t>
      </w:r>
      <w:r>
        <w:rPr>
          <w:rStyle w:val="Nessuno"/>
          <w:rFonts w:ascii="Helvetica Neue" w:cs="Helvetica Neue" w:hAnsi="Helvetica Neue" w:eastAsia="Helvetica Neue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ed220b"/>
          <w:vertAlign w:val="baseline"/>
          <w:lang w:val="it-IT"/>
        </w:rPr>
        <w:br w:type="textWrapping"/>
      </w:r>
      <w:r>
        <w:rPr>
          <w:rStyle w:val="Nessuno"/>
          <w:rFonts w:ascii="Helvetica Neue" w:hAnsi="Helvetica Neue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ed220b"/>
          <w:vertAlign w:val="baseline"/>
          <w:rtl w:val="0"/>
          <w:lang w:val="it-IT"/>
        </w:rPr>
        <w:t xml:space="preserve">- www. 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"http://coblanco.com"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  <w:lang w:val="it-IT"/>
        </w:rPr>
        <w:t>coblanco.com</w:t>
      </w:r>
      <w:r>
        <w:rPr/>
        <w:fldChar w:fldCharType="end" w:fldLock="0"/>
      </w:r>
      <w:r>
        <w:rPr>
          <w:rStyle w:val="Nessuno"/>
          <w:rFonts w:ascii="Helvetica Neue" w:cs="Helvetica Neue" w:hAnsi="Helvetica Neue" w:eastAsia="Helvetica Neue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ed220b"/>
          <w:vertAlign w:val="baseline"/>
        </w:rPr>
      </w:r>
    </w:p>
    <w:sectPr>
      <w:headerReference w:type="default" r:id="rId5"/>
      <w:footerReference w:type="default" r:id="rId6"/>
      <w:pgSz w:w="11900" w:h="16840" w:orient="portrait"/>
      <w:pgMar w:top="1080" w:right="1134" w:bottom="1134" w:left="1440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 Neue Light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Corpo A">
    <w:name w:val="Corpo A"/>
    <w:next w:val="Corpo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</w:rPr>
  </w:style>
  <w:style w:type="character" w:styleId="Nessuno">
    <w:name w:val="Nessuno"/>
  </w:style>
  <w:style w:type="character" w:styleId="Hyperlink.0">
    <w:name w:val="Hyperlink.0"/>
    <w:basedOn w:val="Nessuno"/>
    <w:next w:val="Hyperlink.0"/>
    <w:rPr>
      <w:rFonts w:ascii="Helvetica Neue" w:cs="Helvetica Neue" w:hAnsi="Helvetica Neue" w:eastAsia="Helvetica Neue"/>
      <w:b w:val="1"/>
      <w:bCs w:val="1"/>
      <w:u w:val="single"/>
      <w:lang w:val="it-IT"/>
    </w:rPr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character" w:styleId="Hyperlink.1">
    <w:name w:val="Hyperlink.1"/>
    <w:basedOn w:val="Nessuno"/>
    <w:next w:val="Hyperlink.1"/>
    <w:rPr>
      <w:rFonts w:ascii="Helvetica Neue" w:cs="Helvetica Neue" w:hAnsi="Helvetica Neue" w:eastAsia="Helvetica Neue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single" w:color="ed220b"/>
      <w:vertAlign w:val="baseline"/>
      <w:lang w:val="it-IT"/>
    </w:rPr>
  </w:style>
  <w:style w:type="character" w:styleId="Hyperlink.2">
    <w:name w:val="Hyperlink.2"/>
    <w:basedOn w:val="Nessuno"/>
    <w:next w:val="Hyperlink.2"/>
    <w:rPr>
      <w:rFonts w:ascii="Helvetica Neue" w:cs="Helvetica Neue" w:hAnsi="Helvetica Neue" w:eastAsia="Helvetica Neue"/>
      <w:b w:val="1"/>
      <w:bCs w:val="1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single" w:color="ed220b"/>
      <w:vertAlign w:val="baseline"/>
      <w:lang w:val="it-IT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