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7D0" w:rsidRPr="008C47D0" w:rsidRDefault="008C47D0" w:rsidP="008C47D0">
      <w:pPr>
        <w:pStyle w:val="Corpo"/>
        <w:jc w:val="both"/>
        <w:rPr>
          <w:rFonts w:ascii="DIN Alternate" w:eastAsia="Times New Roman" w:hAnsi="DIN Alternate" w:cs="Times New Roman"/>
          <w:color w:val="000000" w:themeColor="text1"/>
          <w:sz w:val="24"/>
          <w:szCs w:val="24"/>
          <w:u w:val="single"/>
          <w:bdr w:val="none" w:sz="0" w:space="0" w:color="auto"/>
        </w:rPr>
      </w:pPr>
      <w:proofErr w:type="spellStart"/>
      <w:r w:rsidRPr="008C47D0">
        <w:rPr>
          <w:rFonts w:ascii="DIN-BoldAlternate" w:hAnsi="DIN-BoldAlternate" w:cs="Arial"/>
          <w:sz w:val="24"/>
          <w:szCs w:val="24"/>
          <w:u w:val="single"/>
        </w:rPr>
        <w:t>Klimahouse</w:t>
      </w:r>
      <w:proofErr w:type="spellEnd"/>
      <w:r w:rsidRPr="008C47D0">
        <w:rPr>
          <w:rFonts w:ascii="DIN-BoldAlternate" w:hAnsi="DIN-BoldAlternate" w:cs="Arial"/>
          <w:sz w:val="24"/>
          <w:szCs w:val="24"/>
          <w:u w:val="single"/>
        </w:rPr>
        <w:t xml:space="preserve"> Lombardia </w:t>
      </w:r>
    </w:p>
    <w:p w:rsidR="008C47D0" w:rsidRPr="008C47D0" w:rsidRDefault="008C47D0" w:rsidP="008C47D0">
      <w:pPr>
        <w:spacing w:after="0"/>
        <w:jc w:val="both"/>
        <w:rPr>
          <w:rFonts w:ascii="DIN-BoldAlternate" w:hAnsi="DIN-BoldAlternate" w:cs="Arial"/>
          <w:sz w:val="24"/>
          <w:szCs w:val="24"/>
          <w:u w:val="single"/>
        </w:rPr>
      </w:pPr>
      <w:r w:rsidRPr="008C47D0">
        <w:rPr>
          <w:rFonts w:ascii="DIN-BoldAlternate" w:hAnsi="DIN-BoldAlternate" w:cs="Arial"/>
          <w:sz w:val="24"/>
          <w:szCs w:val="24"/>
          <w:u w:val="single"/>
        </w:rPr>
        <w:t>Risanamento ed efficienza energetica in edilizia</w:t>
      </w:r>
    </w:p>
    <w:p w:rsidR="008C47D0" w:rsidRPr="008C47D0" w:rsidRDefault="008C47D0" w:rsidP="008C47D0">
      <w:pPr>
        <w:pStyle w:val="Corpo"/>
        <w:jc w:val="both"/>
        <w:rPr>
          <w:rFonts w:ascii="DIN Alternate" w:eastAsia="Times New Roman" w:hAnsi="DIN Alternate" w:cs="Times New Roman"/>
          <w:color w:val="000000" w:themeColor="text1"/>
          <w:sz w:val="24"/>
          <w:szCs w:val="24"/>
          <w:u w:val="single"/>
          <w:bdr w:val="none" w:sz="0" w:space="0" w:color="auto"/>
        </w:rPr>
      </w:pPr>
      <w:r w:rsidRPr="008C47D0">
        <w:rPr>
          <w:rFonts w:ascii="DIN-BoldAlternate" w:hAnsi="DIN-BoldAlternate" w:cs="Arial"/>
          <w:sz w:val="24"/>
          <w:szCs w:val="24"/>
          <w:u w:val="single"/>
        </w:rPr>
        <w:t>Lario Fiere, Erba (CO), 4-6 ottobre 2019</w:t>
      </w:r>
    </w:p>
    <w:p w:rsidR="003868B5" w:rsidRPr="003868B5" w:rsidRDefault="008C47D0" w:rsidP="003868B5">
      <w:pPr>
        <w:shd w:val="clear" w:color="auto" w:fill="FFFFFF"/>
        <w:spacing w:line="224" w:lineRule="atLeast"/>
        <w:jc w:val="center"/>
        <w:rPr>
          <w:rFonts w:ascii="DIN-BoldAlternate" w:hAnsi="DIN-BoldAlternate" w:cs="Arial"/>
          <w:color w:val="000000" w:themeColor="text1"/>
        </w:rPr>
      </w:pPr>
      <w:r>
        <w:rPr>
          <w:rFonts w:ascii="DIN-BoldAlternate" w:hAnsi="DIN-BoldAlternate" w:cs="Arial"/>
          <w:color w:val="000000" w:themeColor="text1"/>
        </w:rPr>
        <w:t xml:space="preserve"> </w:t>
      </w:r>
    </w:p>
    <w:p w:rsidR="008C47D0" w:rsidRPr="001E0C39" w:rsidRDefault="009008AD" w:rsidP="008C47D0">
      <w:pPr>
        <w:shd w:val="clear" w:color="auto" w:fill="FFFFFF"/>
        <w:spacing w:after="0" w:line="240" w:lineRule="auto"/>
        <w:jc w:val="center"/>
        <w:rPr>
          <w:rFonts w:ascii="DIN Alternate" w:hAnsi="DIN Alternate" w:cs="Arial"/>
          <w:sz w:val="28"/>
          <w:szCs w:val="28"/>
        </w:rPr>
      </w:pPr>
      <w:r>
        <w:rPr>
          <w:rFonts w:ascii="DIN Alternate" w:hAnsi="DIN Alternate" w:cs="Arial"/>
          <w:sz w:val="28"/>
          <w:szCs w:val="28"/>
        </w:rPr>
        <w:t xml:space="preserve">Al via la terza edizione di </w:t>
      </w:r>
      <w:proofErr w:type="spellStart"/>
      <w:r w:rsidR="008C47D0" w:rsidRPr="001E0C39">
        <w:rPr>
          <w:rFonts w:ascii="DIN Alternate" w:hAnsi="DIN Alternate" w:cs="Arial"/>
          <w:sz w:val="28"/>
          <w:szCs w:val="28"/>
        </w:rPr>
        <w:t>Klimahouse</w:t>
      </w:r>
      <w:proofErr w:type="spellEnd"/>
      <w:r w:rsidR="008C47D0" w:rsidRPr="001E0C39">
        <w:rPr>
          <w:rFonts w:ascii="DIN Alternate" w:hAnsi="DIN Alternate" w:cs="Arial"/>
          <w:sz w:val="28"/>
          <w:szCs w:val="28"/>
        </w:rPr>
        <w:t xml:space="preserve"> Lombardia</w:t>
      </w:r>
    </w:p>
    <w:p w:rsidR="001C0776" w:rsidRPr="001C0776" w:rsidRDefault="00790B61" w:rsidP="001C0776">
      <w:pPr>
        <w:shd w:val="clear" w:color="auto" w:fill="FFFFFF"/>
        <w:spacing w:line="224" w:lineRule="atLeast"/>
        <w:jc w:val="center"/>
        <w:rPr>
          <w:rFonts w:ascii="DIN Alternate" w:hAnsi="DIN Alternate" w:cs="Arial"/>
          <w:sz w:val="28"/>
          <w:szCs w:val="28"/>
        </w:rPr>
      </w:pPr>
      <w:r>
        <w:rPr>
          <w:rFonts w:ascii="DIN Alternate" w:hAnsi="DIN Alternate" w:cs="Arial"/>
          <w:sz w:val="28"/>
          <w:szCs w:val="28"/>
        </w:rPr>
        <w:t xml:space="preserve">Gli ultimi trend del settore nella </w:t>
      </w:r>
      <w:r w:rsidR="001C0776" w:rsidRPr="001C0776">
        <w:rPr>
          <w:rFonts w:ascii="DIN Alternate" w:hAnsi="DIN Alternate" w:cs="Arial"/>
          <w:sz w:val="28"/>
          <w:szCs w:val="28"/>
        </w:rPr>
        <w:t>regione motore dell’edilizia italiana</w:t>
      </w:r>
    </w:p>
    <w:p w:rsidR="009008AD" w:rsidRDefault="001C0776" w:rsidP="001C0776">
      <w:pPr>
        <w:spacing w:before="240" w:after="240"/>
        <w:jc w:val="both"/>
        <w:rPr>
          <w:rFonts w:ascii="DIN Alternate" w:eastAsia="Times New Roman" w:hAnsi="DIN Alternate" w:cs="Arial"/>
          <w:i/>
          <w:iCs/>
          <w:lang w:eastAsia="it-IT"/>
        </w:rPr>
      </w:pPr>
      <w:r w:rsidRPr="001C0776">
        <w:rPr>
          <w:rFonts w:ascii="DIN Alternate" w:eastAsia="Times New Roman" w:hAnsi="DIN Alternate" w:cs="Arial"/>
          <w:i/>
          <w:iCs/>
          <w:lang w:eastAsia="it-IT"/>
        </w:rPr>
        <w:t xml:space="preserve">Associazioni di categoria, istituzioni, aziende e professionisti, insieme per il rilancio delle costruzioni in chiave ecologica a </w:t>
      </w:r>
      <w:proofErr w:type="spellStart"/>
      <w:r w:rsidRPr="001C0776">
        <w:rPr>
          <w:rFonts w:ascii="DIN Alternate" w:eastAsia="Times New Roman" w:hAnsi="DIN Alternate" w:cs="Arial"/>
          <w:i/>
          <w:iCs/>
          <w:lang w:eastAsia="it-IT"/>
        </w:rPr>
        <w:t>Klimahouse</w:t>
      </w:r>
      <w:proofErr w:type="spellEnd"/>
      <w:r w:rsidRPr="001C0776">
        <w:rPr>
          <w:rFonts w:ascii="DIN Alternate" w:eastAsia="Times New Roman" w:hAnsi="DIN Alternate" w:cs="Arial"/>
          <w:i/>
          <w:iCs/>
          <w:lang w:eastAsia="it-IT"/>
        </w:rPr>
        <w:t xml:space="preserve"> Lombardia, in programma a Lario Fiere dal 4 al 6 ottobre 2019. La fiera dedicata al risanamento e all’efficienza energetica in edilizia, giunta alla terza edizione, riveste un ruolo sempre più strategico </w:t>
      </w:r>
      <w:r w:rsidR="009008AD">
        <w:rPr>
          <w:rFonts w:ascii="DIN Alternate" w:eastAsia="Times New Roman" w:hAnsi="DIN Alternate" w:cs="Arial"/>
          <w:i/>
          <w:iCs/>
          <w:lang w:eastAsia="it-IT"/>
        </w:rPr>
        <w:t xml:space="preserve">nel nord </w:t>
      </w:r>
      <w:r w:rsidRPr="001C0776">
        <w:rPr>
          <w:rFonts w:ascii="DIN Alternate" w:eastAsia="Times New Roman" w:hAnsi="DIN Alternate" w:cs="Arial"/>
          <w:i/>
          <w:iCs/>
          <w:lang w:eastAsia="it-IT"/>
        </w:rPr>
        <w:t xml:space="preserve">Italia </w:t>
      </w:r>
      <w:r w:rsidR="009008AD">
        <w:rPr>
          <w:rFonts w:ascii="DIN Alternate" w:eastAsia="Times New Roman" w:hAnsi="DIN Alternate" w:cs="Arial"/>
          <w:i/>
          <w:iCs/>
          <w:lang w:eastAsia="it-IT"/>
        </w:rPr>
        <w:t>grazie al suo format di successo che porta la firma di Fiera Bolzano</w:t>
      </w:r>
      <w:r w:rsidR="00437956">
        <w:rPr>
          <w:rFonts w:ascii="DIN Alternate" w:eastAsia="Times New Roman" w:hAnsi="DIN Alternate" w:cs="Arial"/>
          <w:i/>
          <w:iCs/>
          <w:lang w:eastAsia="it-IT"/>
        </w:rPr>
        <w:t>.</w:t>
      </w:r>
      <w:r w:rsidR="009008AD">
        <w:rPr>
          <w:rFonts w:ascii="DIN Alternate" w:eastAsia="Times New Roman" w:hAnsi="DIN Alternate" w:cs="Arial"/>
          <w:i/>
          <w:iCs/>
          <w:lang w:eastAsia="it-IT"/>
        </w:rPr>
        <w:t xml:space="preserve"> </w:t>
      </w:r>
    </w:p>
    <w:p w:rsidR="001C0776" w:rsidRDefault="001C0776" w:rsidP="001C0776">
      <w:pPr>
        <w:spacing w:after="120"/>
        <w:jc w:val="both"/>
        <w:rPr>
          <w:rFonts w:ascii="DIN-BoldAlternate" w:eastAsia="Arial Unicode MS" w:hAnsi="DIN-BoldAlternate" w:cs="Arial"/>
          <w:color w:val="000000" w:themeColor="text1"/>
          <w:bdr w:val="nil"/>
        </w:rPr>
      </w:pPr>
      <w:r w:rsidRPr="001E0C39">
        <w:rPr>
          <w:rFonts w:ascii="DIN-RegularAlternate" w:hAnsi="DIN-RegularAlternate" w:cs="Arial"/>
          <w:i/>
          <w:iCs/>
          <w:lang w:eastAsia="it-IT"/>
        </w:rPr>
        <w:t>Bolzano, 4 ottobre 2019</w:t>
      </w:r>
      <w:r w:rsidRPr="001E0C39">
        <w:rPr>
          <w:rFonts w:ascii="DIN-RegularAlternate" w:hAnsi="DIN-RegularAlternate" w:cs="Arial"/>
          <w:lang w:eastAsia="it-IT"/>
        </w:rPr>
        <w:t xml:space="preserve"> </w:t>
      </w:r>
      <w:r w:rsidRPr="00D50465">
        <w:rPr>
          <w:rFonts w:ascii="DIN-RegularAlternate" w:eastAsia="Arial Unicode MS" w:hAnsi="DIN-RegularAlternate" w:cs="Arial"/>
          <w:color w:val="000000" w:themeColor="text1"/>
          <w:bdr w:val="nil"/>
        </w:rPr>
        <w:t>– Secondo i dati degli ulti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>mi</w:t>
      </w:r>
      <w:r w:rsidRPr="00D50465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anni, a fronte di un costante calo degli investimenti nell’ambito delle costruzioni, l’unico comparto in grado di sostenere il mercato edile e di raggiungere valori positivi è quello delle ristrutturazioni e delle riqualificazioni. A livello nazionale, secondo i dati 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forniti da Ance </w:t>
      </w:r>
      <w:r w:rsidRPr="00D50465">
        <w:rPr>
          <w:rFonts w:ascii="DIN-RegularAlternate" w:eastAsia="Arial Unicode MS" w:hAnsi="DIN-RegularAlternate" w:cs="Arial"/>
          <w:color w:val="000000" w:themeColor="text1"/>
          <w:bdr w:val="nil"/>
        </w:rPr>
        <w:t>Como, nel periodo 2007-2017 si è assistito, infatti, ad un calo pari al 64% negli investimenti in nuove abitazioni, del 43% nelle costruzioni non residenziali (pubbliche e private) e di oltre il 40% dei lavori pubblici. L’unico ambito con il segno più, grazie anche agli incentivi della defiscalizzazione principalmente per gli interventi di riqualificazione energetica, è quello della manutenzione straordinaria che, nello stesso periodo, ha visto un incremento di oltre il 20%.</w:t>
      </w:r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 </w:t>
      </w:r>
    </w:p>
    <w:p w:rsidR="00437956" w:rsidRPr="00C76C19" w:rsidRDefault="00437956" w:rsidP="00437956">
      <w:pPr>
        <w:spacing w:before="240" w:after="240"/>
        <w:jc w:val="both"/>
        <w:rPr>
          <w:rFonts w:ascii="DIN-RegularAlternate" w:eastAsia="Arial Unicode MS" w:hAnsi="DIN-RegularAlternate" w:cs="Arial"/>
          <w:color w:val="000000" w:themeColor="text1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Il risanamento e l’efficienza energetica nel segno della sostenibilità ambientale è il focus di </w:t>
      </w:r>
      <w:proofErr w:type="spellStart"/>
      <w:r>
        <w:rPr>
          <w:rFonts w:ascii="DIN-RegularAlternate" w:eastAsia="Arial Unicode MS" w:hAnsi="DIN-RegularAlternate" w:cs="Arial"/>
          <w:color w:val="000000" w:themeColor="text1"/>
          <w:bdr w:val="nil"/>
        </w:rPr>
        <w:t>Klimahouse</w:t>
      </w:r>
      <w:proofErr w:type="spellEnd"/>
      <w:r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Lombardia, manifestazione fieristica </w:t>
      </w:r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>promossa da Fiera Bolzano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</w:t>
      </w:r>
      <w:r w:rsidRPr="00437956">
        <w:rPr>
          <w:rFonts w:ascii="DIN-RegularAlternate" w:eastAsia="Arial Unicode MS" w:hAnsi="DIN-RegularAlternate" w:cs="Arial"/>
          <w:color w:val="000000" w:themeColor="text1"/>
          <w:bdr w:val="nil"/>
        </w:rPr>
        <w:t>promotrice di una rivoluzione culturale nell’ambito dell’edilizia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.  </w:t>
      </w:r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>In occasione della sua terza edizione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>,</w:t>
      </w:r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la </w:t>
      </w:r>
      <w:r w:rsidR="00790B61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fiera </w:t>
      </w:r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>si presenta con il nuovo nome “</w:t>
      </w:r>
      <w:proofErr w:type="spellStart"/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>Klimahouse</w:t>
      </w:r>
      <w:proofErr w:type="spellEnd"/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Lombardia” e un logo rinnovato, entrambi scelti da Fiera Bolzano in accordo con i principali partner della manifestazione </w:t>
      </w:r>
      <w:r>
        <w:rPr>
          <w:rFonts w:ascii="DIN-RegularAlternate" w:eastAsia="Arial Unicode MS" w:hAnsi="DIN-RegularAlternate" w:cs="Arial"/>
          <w:color w:val="000000" w:themeColor="text1"/>
          <w:bdr w:val="nil"/>
        </w:rPr>
        <w:t>che si sono riuniti</w:t>
      </w:r>
      <w:r w:rsidRPr="00BB3443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a fine gennaio a Lario Fiere per la condivisione del programma degli </w:t>
      </w:r>
      <w:r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>eventi in calendario.</w:t>
      </w:r>
    </w:p>
    <w:p w:rsidR="00437956" w:rsidRPr="0001000E" w:rsidRDefault="00437956" w:rsidP="00437956">
      <w:pPr>
        <w:spacing w:before="240" w:after="240"/>
        <w:jc w:val="both"/>
        <w:rPr>
          <w:rFonts w:ascii="DIN-RegularAlternate" w:eastAsia="Arial Unicode MS" w:hAnsi="DIN-RegularAlternate" w:cs="Arial"/>
          <w:color w:val="000000" w:themeColor="text1"/>
          <w:bdr w:val="nil"/>
        </w:rPr>
      </w:pPr>
      <w:r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A completamento dello spazio espositivo, presidiato da </w:t>
      </w:r>
      <w:r w:rsidR="00231D57"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oltre 80 </w:t>
      </w:r>
      <w:r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aziende di primo piano nel settore delle costruzioni verdi, l’edizione locale di </w:t>
      </w:r>
      <w:proofErr w:type="spellStart"/>
      <w:r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>Klimahouse</w:t>
      </w:r>
      <w:proofErr w:type="spellEnd"/>
      <w:r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 propone un ricco programma di oltre 40 appuntamenti di aggiornamento professionale ed eventi divulgativi aperti al pubblico per un panorama completo sugli ultimi trend dell’edilizia sostenibile e dell’efficienza energetic</w:t>
      </w:r>
      <w:r w:rsidR="00790B61" w:rsidRPr="00C76C19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a </w:t>
      </w:r>
      <w:r w:rsidR="00790B61" w:rsidRPr="00C76C19">
        <w:rPr>
          <w:rFonts w:ascii="DIN-BoldAlternate" w:eastAsia="Arial Unicode MS" w:hAnsi="DIN-BoldAlternate" w:cs="Arial"/>
          <w:color w:val="000000" w:themeColor="text1"/>
          <w:bdr w:val="nil"/>
        </w:rPr>
        <w:t>toccando</w:t>
      </w:r>
      <w:r w:rsidR="00790B61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il </w:t>
      </w:r>
      <w:r w:rsidR="00790B61" w:rsidRPr="00D50465">
        <w:rPr>
          <w:rFonts w:ascii="DIN-BoldAlternate" w:eastAsia="Arial Unicode MS" w:hAnsi="DIN-BoldAlternate" w:cs="Arial"/>
          <w:color w:val="000000" w:themeColor="text1"/>
          <w:bdr w:val="nil"/>
        </w:rPr>
        <w:t>tema dell’innovazione in edilizia a 360</w:t>
      </w:r>
      <w:r w:rsidR="00790B61">
        <w:rPr>
          <w:rFonts w:ascii="DIN-BoldAlternate" w:eastAsia="Arial Unicode MS" w:hAnsi="DIN-BoldAlternate" w:cs="Arial"/>
          <w:color w:val="000000" w:themeColor="text1"/>
          <w:bdr w:val="nil"/>
        </w:rPr>
        <w:t xml:space="preserve">°. </w:t>
      </w:r>
    </w:p>
    <w:p w:rsidR="00437956" w:rsidRDefault="00437956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Cuore del programma, il convegno organizzato da Fiera Bolzano, dall’Agenzia </w:t>
      </w:r>
      <w:proofErr w:type="spellStart"/>
      <w:r w:rsidRPr="00BD11A0">
        <w:rPr>
          <w:rFonts w:ascii="DIN-RegularAlternate" w:eastAsia="Arial Unicode MS" w:hAnsi="DIN-RegularAlternate" w:cs="Arial"/>
          <w:color w:val="000000"/>
          <w:bdr w:val="nil"/>
        </w:rPr>
        <w:t>CasaClima</w:t>
      </w:r>
      <w:proofErr w:type="spellEnd"/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 e </w:t>
      </w:r>
      <w:r w:rsidR="00790B61">
        <w:rPr>
          <w:rFonts w:ascii="DIN-RegularAlternate" w:eastAsia="Arial Unicode MS" w:hAnsi="DIN-RegularAlternate" w:cs="Arial"/>
          <w:color w:val="000000"/>
          <w:bdr w:val="nil"/>
        </w:rPr>
        <w:t xml:space="preserve">il ciclo di appuntamenti </w:t>
      </w:r>
      <w:proofErr w:type="spellStart"/>
      <w:r w:rsidR="00790B61">
        <w:rPr>
          <w:rFonts w:ascii="DIN-RegularAlternate" w:eastAsia="Arial Unicode MS" w:hAnsi="DIN-RegularAlternate" w:cs="Arial"/>
          <w:color w:val="000000"/>
          <w:bdr w:val="nil"/>
        </w:rPr>
        <w:t>BetheGap</w:t>
      </w:r>
      <w:proofErr w:type="spellEnd"/>
      <w:r w:rsidR="00790B61">
        <w:rPr>
          <w:rFonts w:ascii="DIN-RegularAlternate" w:eastAsia="Arial Unicode MS" w:hAnsi="DIN-RegularAlternate" w:cs="Arial"/>
          <w:color w:val="000000"/>
          <w:bdr w:val="nil"/>
        </w:rPr>
        <w:t xml:space="preserve"> proposti dal </w:t>
      </w:r>
      <w:proofErr w:type="spellStart"/>
      <w:r w:rsidRPr="00BD11A0">
        <w:rPr>
          <w:rFonts w:ascii="DIN-RegularAlternate" w:eastAsia="Arial Unicode MS" w:hAnsi="DIN-RegularAlternate" w:cs="Arial"/>
          <w:color w:val="000000"/>
          <w:bdr w:val="nil"/>
        </w:rPr>
        <w:t>CasaClima</w:t>
      </w:r>
      <w:proofErr w:type="spellEnd"/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 Network Lombardia. </w:t>
      </w:r>
      <w:r w:rsidR="00790B61">
        <w:rPr>
          <w:rFonts w:ascii="DIN-RegularAlternate" w:eastAsia="Arial Unicode MS" w:hAnsi="DIN-RegularAlternate" w:cs="Arial"/>
          <w:color w:val="000000"/>
          <w:bdr w:val="nil"/>
        </w:rPr>
        <w:t>Coinvolti anche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 </w:t>
      </w:r>
      <w:r>
        <w:rPr>
          <w:rFonts w:ascii="DIN-RegularAlternate" w:eastAsia="Arial Unicode MS" w:hAnsi="DIN-RegularAlternate" w:cs="Arial"/>
          <w:color w:val="000000"/>
          <w:bdr w:val="nil"/>
        </w:rPr>
        <w:t>l’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Ordine dei Geometri di Como e di Lecco, l’Ordine degli Ingegneri di Como, l’Ordine degli Architetti di Lecco e Confartigianato di Como e Lecco che </w:t>
      </w:r>
      <w:r>
        <w:rPr>
          <w:rFonts w:ascii="DIN-RegularAlternate" w:eastAsia="Arial Unicode MS" w:hAnsi="DIN-RegularAlternate" w:cs="Arial"/>
          <w:color w:val="000000"/>
          <w:bdr w:val="nil"/>
        </w:rPr>
        <w:t>cureranno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 eventi formativi e informativi </w:t>
      </w:r>
      <w:r>
        <w:rPr>
          <w:rFonts w:ascii="DIN-RegularAlternate" w:eastAsia="Arial Unicode MS" w:hAnsi="DIN-RegularAlternate" w:cs="Arial"/>
          <w:color w:val="000000"/>
          <w:bdr w:val="nil"/>
        </w:rPr>
        <w:t>rivolti ai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 </w:t>
      </w:r>
      <w:r>
        <w:rPr>
          <w:rFonts w:ascii="DIN-RegularAlternate" w:eastAsia="Arial Unicode MS" w:hAnsi="DIN-RegularAlternate" w:cs="Arial"/>
          <w:color w:val="000000"/>
          <w:bdr w:val="nil"/>
        </w:rPr>
        <w:t xml:space="preserve">propri 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 xml:space="preserve">iscritti. </w:t>
      </w:r>
    </w:p>
    <w:p w:rsidR="00C76C19" w:rsidRDefault="00C76C19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</w:p>
    <w:p w:rsidR="00437956" w:rsidRPr="0001000E" w:rsidRDefault="00437956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  <w:r>
        <w:rPr>
          <w:rFonts w:ascii="DIN-RegularAlternate" w:eastAsia="Arial Unicode MS" w:hAnsi="DIN-RegularAlternate" w:cs="Arial"/>
          <w:color w:val="000000"/>
          <w:bdr w:val="nil"/>
        </w:rPr>
        <w:t xml:space="preserve">Tema cardine del ciclo di eventi, condiviso da tutti 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>i partner</w:t>
      </w:r>
      <w:r>
        <w:rPr>
          <w:rFonts w:ascii="DIN-RegularAlternate" w:eastAsia="Arial Unicode MS" w:hAnsi="DIN-RegularAlternate" w:cs="Arial"/>
          <w:color w:val="000000"/>
          <w:bdr w:val="nil"/>
        </w:rPr>
        <w:t xml:space="preserve"> coinvolti</w:t>
      </w:r>
      <w:r w:rsidRPr="00BD11A0">
        <w:rPr>
          <w:rFonts w:ascii="DIN-RegularAlternate" w:eastAsia="Arial Unicode MS" w:hAnsi="DIN-RegularAlternate" w:cs="Arial"/>
          <w:color w:val="000000"/>
          <w:bdr w:val="nil"/>
        </w:rPr>
        <w:t>, “Costruire ambienti salubri per vivere bene”.</w:t>
      </w:r>
      <w:r>
        <w:rPr>
          <w:rFonts w:ascii="DIN-RegularAlternate" w:eastAsia="Arial Unicode MS" w:hAnsi="DIN-RegularAlternate" w:cs="Arial"/>
          <w:color w:val="000000"/>
          <w:bdr w:val="nil"/>
        </w:rPr>
        <w:t xml:space="preserve"> </w:t>
      </w:r>
      <w:r w:rsidRPr="0001000E">
        <w:rPr>
          <w:rFonts w:ascii="DIN-RegularAlternate" w:eastAsia="Arial Unicode MS" w:hAnsi="DIN-RegularAlternate" w:cs="Arial"/>
          <w:color w:val="000000"/>
          <w:bdr w:val="nil"/>
        </w:rPr>
        <w:t xml:space="preserve">La qualità degli ambienti per la salute e il benessere abitativo sono, infatti, </w:t>
      </w:r>
      <w:r>
        <w:rPr>
          <w:rFonts w:ascii="DIN-RegularAlternate" w:eastAsia="Arial Unicode MS" w:hAnsi="DIN-RegularAlternate" w:cs="Arial"/>
          <w:color w:val="000000"/>
          <w:bdr w:val="nil"/>
        </w:rPr>
        <w:t xml:space="preserve">i </w:t>
      </w:r>
      <w:r w:rsidRPr="0001000E">
        <w:rPr>
          <w:rFonts w:ascii="DIN-RegularAlternate" w:eastAsia="Arial Unicode MS" w:hAnsi="DIN-RegularAlternate" w:cs="Arial"/>
          <w:color w:val="000000"/>
          <w:bdr w:val="nil"/>
        </w:rPr>
        <w:t>temi portanti dell’edilizia del futuro che, dalla scelta dei materiali ai processi produttivi, devono garantire l</w:t>
      </w:r>
      <w:r>
        <w:rPr>
          <w:rFonts w:ascii="DIN-RegularAlternate" w:eastAsia="Arial Unicode MS" w:hAnsi="DIN-RegularAlternate" w:cs="Arial"/>
          <w:color w:val="000000"/>
          <w:bdr w:val="nil"/>
        </w:rPr>
        <w:t xml:space="preserve">a migliore </w:t>
      </w:r>
      <w:r w:rsidRPr="0001000E">
        <w:rPr>
          <w:rFonts w:ascii="DIN-RegularAlternate" w:eastAsia="Arial Unicode MS" w:hAnsi="DIN-RegularAlternate" w:cs="Arial"/>
          <w:color w:val="000000"/>
          <w:bdr w:val="nil"/>
        </w:rPr>
        <w:t xml:space="preserve">qualità della vita.  </w:t>
      </w:r>
    </w:p>
    <w:p w:rsidR="00C76C19" w:rsidRDefault="00C76C19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</w:p>
    <w:p w:rsidR="00C76C19" w:rsidRDefault="00C76C19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</w:p>
    <w:p w:rsidR="00C76C19" w:rsidRDefault="00C76C19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</w:p>
    <w:p w:rsidR="00C76C19" w:rsidRDefault="00C76C19" w:rsidP="00437956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  <w:bookmarkStart w:id="0" w:name="_GoBack"/>
      <w:bookmarkEnd w:id="0"/>
    </w:p>
    <w:p w:rsidR="00C76C19" w:rsidRPr="00C76C19" w:rsidRDefault="00437956" w:rsidP="00C76C19">
      <w:pPr>
        <w:spacing w:after="120"/>
        <w:jc w:val="both"/>
        <w:rPr>
          <w:rFonts w:ascii="DIN-RegularAlternate" w:eastAsia="Arial Unicode MS" w:hAnsi="DIN-RegularAlternate" w:cs="Arial"/>
          <w:color w:val="000000"/>
          <w:bdr w:val="nil"/>
        </w:rPr>
      </w:pPr>
      <w:r w:rsidRPr="00226D56">
        <w:rPr>
          <w:rFonts w:ascii="DIN-RegularAlternate" w:eastAsia="Arial Unicode MS" w:hAnsi="DIN-RegularAlternate" w:cs="Arial"/>
          <w:color w:val="000000"/>
          <w:bdr w:val="nil"/>
        </w:rPr>
        <w:t xml:space="preserve">Per i privati interessati a ristrutturare o costruire casa, non mancheranno consulenze gratuite a cura di esperti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bdr w:val="nil"/>
        </w:rPr>
        <w:t>CasaClima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bdr w:val="nil"/>
        </w:rPr>
        <w:t xml:space="preserve"> e </w:t>
      </w:r>
      <w:r>
        <w:rPr>
          <w:rFonts w:ascii="DIN-RegularAlternate" w:eastAsia="Arial Unicode MS" w:hAnsi="DIN-RegularAlternate" w:cs="Arial"/>
          <w:color w:val="000000"/>
          <w:bdr w:val="nil"/>
        </w:rPr>
        <w:t>le</w:t>
      </w:r>
      <w:r w:rsidRPr="00226D56">
        <w:rPr>
          <w:rFonts w:ascii="DIN-RegularAlternate" w:eastAsia="Arial Unicode MS" w:hAnsi="DIN-RegularAlternate" w:cs="Arial"/>
          <w:color w:val="000000"/>
          <w:bdr w:val="nil"/>
        </w:rPr>
        <w:t xml:space="preserve"> visit</w:t>
      </w:r>
      <w:r>
        <w:rPr>
          <w:rFonts w:ascii="DIN-RegularAlternate" w:eastAsia="Arial Unicode MS" w:hAnsi="DIN-RegularAlternate" w:cs="Arial"/>
          <w:color w:val="000000"/>
          <w:bdr w:val="nil"/>
        </w:rPr>
        <w:t>e</w:t>
      </w:r>
      <w:r w:rsidRPr="00226D56">
        <w:rPr>
          <w:rFonts w:ascii="DIN-RegularAlternate" w:eastAsia="Arial Unicode MS" w:hAnsi="DIN-RegularAlternate" w:cs="Arial"/>
          <w:color w:val="000000"/>
          <w:bdr w:val="nil"/>
        </w:rPr>
        <w:t xml:space="preserve"> guidat</w:t>
      </w:r>
      <w:r>
        <w:rPr>
          <w:rFonts w:ascii="DIN-RegularAlternate" w:eastAsia="Arial Unicode MS" w:hAnsi="DIN-RegularAlternate" w:cs="Arial"/>
          <w:color w:val="000000"/>
          <w:bdr w:val="nil"/>
        </w:rPr>
        <w:t>e a edifici certificati nelle vicinanze della fiera, per un confronto diretto con chi le ha costruite e con chi vive al loro interno per scoprirne i principali vantaggi.</w:t>
      </w:r>
      <w:r w:rsidR="00C76C19" w:rsidRPr="00C76C19">
        <w:rPr>
          <w:rFonts w:ascii="DIN-RegularAlternate" w:eastAsia="Arial Unicode MS" w:hAnsi="DIN-RegularAlternate" w:cs="Arial"/>
          <w:color w:val="FF0000"/>
          <w:bdr w:val="nil"/>
        </w:rPr>
        <w:t xml:space="preserve"> </w:t>
      </w:r>
      <w:r w:rsidR="00C76C19" w:rsidRPr="00C76C19">
        <w:rPr>
          <w:rFonts w:ascii="DIN-RegularAlternate" w:eastAsia="Arial Unicode MS" w:hAnsi="DIN-RegularAlternate" w:cs="Arial"/>
          <w:bdr w:val="nil"/>
        </w:rPr>
        <w:t xml:space="preserve">Una proposta molto attuale e attenta alle reali esigenze degli utenti finali, con uno sguardo concreto a realizzazioni come scuole e abitazioni private, a dimostrazione del fatto che l’edilizia in chiave sostenibile non sia un lusso ad appannaggio </w:t>
      </w:r>
      <w:r w:rsidR="00C76C19" w:rsidRPr="00C76C19">
        <w:rPr>
          <w:rFonts w:ascii="DIN-BoldAlternate" w:eastAsia="Arial Unicode MS" w:hAnsi="DIN-BoldAlternate" w:cs="Arial"/>
          <w:bdr w:val="nil"/>
        </w:rPr>
        <w:t xml:space="preserve">degli edifici d’eccellenza ma debba e possa essere alla portata di tutti. </w:t>
      </w:r>
      <w:r w:rsidR="00C76C19" w:rsidRPr="00C76C19">
        <w:rPr>
          <w:rFonts w:ascii="DIN-BoldAlternate" w:eastAsia="Arial Unicode MS" w:hAnsi="DIN-BoldAlternate" w:cs="Arial"/>
          <w:bdr w:val="nil"/>
        </w:rPr>
        <w:br/>
      </w:r>
      <w:r w:rsidR="00C76C19" w:rsidRPr="00C76C19">
        <w:rPr>
          <w:rFonts w:ascii="DIN-BoldAlternate" w:eastAsia="Arial Unicode MS" w:hAnsi="DIN-BoldAlternate" w:cs="Arial"/>
          <w:bdr w:val="nil"/>
        </w:rPr>
        <w:br/>
        <w:t>Tra gli edifici</w:t>
      </w:r>
      <w:r w:rsidR="00C76C19" w:rsidRPr="00C76C19">
        <w:rPr>
          <w:rFonts w:ascii="DIN-RegularAlternate" w:eastAsia="Arial Unicode MS" w:hAnsi="DIN-RegularAlternate" w:cs="Arial"/>
          <w:bdr w:val="nil"/>
        </w:rPr>
        <w:t xml:space="preserve"> che saranno visitabili per “toccare con mano” le realizzazioni virtuose del territorio lombardo, la nuova palestra della scuola </w:t>
      </w:r>
      <w:proofErr w:type="spellStart"/>
      <w:r w:rsidR="00C76C19" w:rsidRPr="00C76C19">
        <w:rPr>
          <w:rFonts w:ascii="DIN-RegularAlternate" w:eastAsia="Arial Unicode MS" w:hAnsi="DIN-RegularAlternate" w:cs="Arial"/>
          <w:bdr w:val="nil"/>
        </w:rPr>
        <w:t>Tagliabue</w:t>
      </w:r>
      <w:proofErr w:type="spellEnd"/>
      <w:r w:rsidR="00C76C19" w:rsidRPr="00C76C19">
        <w:rPr>
          <w:rFonts w:ascii="DIN-RegularAlternate" w:eastAsia="Arial Unicode MS" w:hAnsi="DIN-RegularAlternate" w:cs="Arial"/>
          <w:bdr w:val="nil"/>
        </w:rPr>
        <w:t xml:space="preserve"> di Desio e gli appartamenti del nuovo condominio di Mulazzano (LO). In occasione </w:t>
      </w:r>
      <w:r w:rsidR="00C76C19" w:rsidRPr="00C76C19">
        <w:rPr>
          <w:rFonts w:ascii="DIN-RegularAlternate" w:eastAsia="Arial Unicode MS" w:hAnsi="DIN-RegularAlternate" w:cs="Arial"/>
          <w:bdr w:val="nil"/>
        </w:rPr>
        <w:t>della visita</w:t>
      </w:r>
      <w:r w:rsidR="00C76C19" w:rsidRPr="00C76C19">
        <w:rPr>
          <w:rFonts w:ascii="DIN-RegularAlternate" w:eastAsia="Arial Unicode MS" w:hAnsi="DIN-RegularAlternate" w:cs="Arial"/>
          <w:bdr w:val="nil"/>
        </w:rPr>
        <w:t xml:space="preserve"> alla palestra di Desio, </w:t>
      </w:r>
      <w:r w:rsidR="00C76C19" w:rsidRPr="00C76C19">
        <w:rPr>
          <w:rFonts w:ascii="DIN-RegularAlternate" w:eastAsia="Arial Unicode MS" w:hAnsi="DIN-RegularAlternate" w:cs="Arial"/>
          <w:bdr w:val="nil"/>
        </w:rPr>
        <w:t>s</w:t>
      </w:r>
      <w:r w:rsidR="00C76C19" w:rsidRPr="00C76C19">
        <w:rPr>
          <w:rFonts w:ascii="DIN-RegularAlternate" w:eastAsia="Arial Unicode MS" w:hAnsi="DIN-RegularAlternate" w:cs="Arial"/>
          <w:bdr w:val="nil"/>
        </w:rPr>
        <w:t xml:space="preserve">abato 5 ottobre, sarà possibile apprezzare il progetto e, trattandosi di un cantiere, osservare da vicino i dettagli costruttivi dell’edificio. Venerdì 4 ottobre il tour porterà invece i visitatori a Mulazzano, per la visita agli appartamenti </w:t>
      </w:r>
      <w:proofErr w:type="spellStart"/>
      <w:r w:rsidR="00C76C19" w:rsidRPr="00C76C19">
        <w:rPr>
          <w:rFonts w:ascii="DIN-RegularAlternate" w:eastAsia="Arial Unicode MS" w:hAnsi="DIN-RegularAlternate" w:cs="Arial"/>
          <w:bdr w:val="nil"/>
        </w:rPr>
        <w:t>ClimaComfort</w:t>
      </w:r>
      <w:proofErr w:type="spellEnd"/>
      <w:r w:rsidR="00C76C19" w:rsidRPr="00C76C19">
        <w:rPr>
          <w:rFonts w:ascii="DIN-RegularAlternate" w:eastAsia="Arial Unicode MS" w:hAnsi="DIN-RegularAlternate" w:cs="Arial"/>
          <w:bdr w:val="nil"/>
        </w:rPr>
        <w:t xml:space="preserve"> e alle ville singole Greenwood, uno dei primi progetti di edifici residenziali multipiano in legno nel sud di Milano</w:t>
      </w:r>
    </w:p>
    <w:p w:rsidR="001C0776" w:rsidRPr="00D11E26" w:rsidRDefault="001C0776" w:rsidP="001C0776">
      <w:pPr>
        <w:spacing w:before="240" w:after="240"/>
        <w:jc w:val="both"/>
        <w:rPr>
          <w:rFonts w:ascii="DIN-BoldAlternate" w:eastAsia="Arial Unicode MS" w:hAnsi="DIN-BoldAlternate" w:cs="Arial"/>
          <w:color w:val="000000" w:themeColor="text1"/>
          <w:bdr w:val="nil"/>
        </w:rPr>
      </w:pPr>
      <w:r w:rsidRPr="00D11E26">
        <w:rPr>
          <w:rFonts w:ascii="DIN-BoldAlternate" w:eastAsia="Arial Unicode MS" w:hAnsi="DIN-BoldAlternate" w:cs="Arial"/>
          <w:color w:val="000000" w:themeColor="text1"/>
          <w:bdr w:val="nil"/>
        </w:rPr>
        <w:t>“</w:t>
      </w:r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 xml:space="preserve">In questo scenario, lo sviluppo del comparto </w:t>
      </w:r>
      <w:r>
        <w:rPr>
          <w:rFonts w:ascii="DIN-RegularAlternate" w:eastAsia="Arial Unicode MS" w:hAnsi="DIN-RegularAlternate" w:cs="Arial"/>
          <w:i/>
          <w:color w:val="000000" w:themeColor="text1"/>
          <w:bdr w:val="nil"/>
        </w:rPr>
        <w:t>delle riqualificazioni</w:t>
      </w:r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 xml:space="preserve"> in chiave ecologica non può prescindere da un approccio sistemico e da un’alleanza dei principali attori del settore nel segno dell’innovazione, del networking e della qualificazione dei professionisti”, </w:t>
      </w:r>
      <w:r w:rsidRPr="00614727">
        <w:rPr>
          <w:rFonts w:ascii="DIN-RegularAlternate" w:eastAsia="Arial Unicode MS" w:hAnsi="DIN-RegularAlternate" w:cs="Arial"/>
          <w:color w:val="000000" w:themeColor="text1"/>
          <w:bdr w:val="nil"/>
        </w:rPr>
        <w:t xml:space="preserve">afferma Thomas </w:t>
      </w:r>
      <w:proofErr w:type="spellStart"/>
      <w:r w:rsidRPr="00614727">
        <w:rPr>
          <w:rFonts w:ascii="DIN-RegularAlternate" w:eastAsia="Arial Unicode MS" w:hAnsi="DIN-RegularAlternate" w:cs="Arial"/>
          <w:color w:val="000000" w:themeColor="text1"/>
          <w:bdr w:val="nil"/>
        </w:rPr>
        <w:t>Mur</w:t>
      </w:r>
      <w:proofErr w:type="spellEnd"/>
      <w:r w:rsidRPr="00614727">
        <w:rPr>
          <w:rFonts w:ascii="DIN-RegularAlternate" w:eastAsia="Arial Unicode MS" w:hAnsi="DIN-RegularAlternate" w:cs="Arial"/>
          <w:color w:val="000000" w:themeColor="text1"/>
          <w:bdr w:val="nil"/>
        </w:rPr>
        <w:t>, Direttore di Fiera Bolzano</w:t>
      </w:r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>. “</w:t>
      </w:r>
      <w:r>
        <w:rPr>
          <w:rFonts w:ascii="DIN-RegularAlternate" w:eastAsia="Arial Unicode MS" w:hAnsi="DIN-RegularAlternate" w:cs="Arial"/>
          <w:i/>
          <w:color w:val="000000" w:themeColor="text1"/>
          <w:bdr w:val="nil"/>
        </w:rPr>
        <w:t xml:space="preserve">È </w:t>
      </w:r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 xml:space="preserve">proprio da questi presupposti che nasce </w:t>
      </w:r>
      <w:proofErr w:type="spellStart"/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>Klimahouse</w:t>
      </w:r>
      <w:proofErr w:type="spellEnd"/>
      <w:r w:rsidRPr="00D50465">
        <w:rPr>
          <w:rFonts w:ascii="DIN-RegularAlternate" w:eastAsia="Arial Unicode MS" w:hAnsi="DIN-RegularAlternate" w:cs="Arial"/>
          <w:i/>
          <w:color w:val="000000" w:themeColor="text1"/>
          <w:bdr w:val="nil"/>
        </w:rPr>
        <w:t xml:space="preserve"> Lombardia, edizione itinerante della manifestazione che ogni anno a Bolzano richiama oltre 36.000 visitatori e che lancia una sfida importante per lo sviluppo del settore nella regione motore dell’edilizia italiana.”</w:t>
      </w:r>
    </w:p>
    <w:p w:rsidR="001C0776" w:rsidRDefault="001C0776" w:rsidP="001C0776">
      <w:pPr>
        <w:spacing w:after="120"/>
        <w:jc w:val="both"/>
        <w:rPr>
          <w:rFonts w:ascii="DIN-BoldAlternate" w:eastAsia="Arial Unicode MS" w:hAnsi="DIN-BoldAlternate" w:cs="Arial"/>
          <w:color w:val="000000" w:themeColor="text1"/>
          <w:bdr w:val="nil"/>
        </w:rPr>
      </w:pPr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>A completamento dello spazio espositivo,</w:t>
      </w:r>
      <w:r>
        <w:rPr>
          <w:rFonts w:ascii="DIN-BoldAlternate" w:eastAsia="Arial Unicode MS" w:hAnsi="DIN-BoldAlternate" w:cs="Arial"/>
          <w:color w:val="000000" w:themeColor="text1"/>
          <w:bdr w:val="nil"/>
        </w:rPr>
        <w:t xml:space="preserve"> l’edizione 2019 di</w:t>
      </w:r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</w:t>
      </w:r>
      <w:proofErr w:type="spellStart"/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>Klimahouse</w:t>
      </w:r>
      <w:proofErr w:type="spellEnd"/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Lombardia offre un ricco programma di appuntamenti di aggiornamento professionale </w:t>
      </w:r>
      <w:r>
        <w:rPr>
          <w:rFonts w:ascii="DIN-BoldAlternate" w:eastAsia="Arial Unicode MS" w:hAnsi="DIN-BoldAlternate" w:cs="Arial"/>
          <w:color w:val="000000" w:themeColor="text1"/>
          <w:bdr w:val="nil"/>
        </w:rPr>
        <w:t>c</w:t>
      </w:r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>he includ</w:t>
      </w:r>
      <w:r>
        <w:rPr>
          <w:rFonts w:ascii="DIN-BoldAlternate" w:eastAsia="Arial Unicode MS" w:hAnsi="DIN-BoldAlternate" w:cs="Arial"/>
          <w:color w:val="000000" w:themeColor="text1"/>
          <w:bdr w:val="nil"/>
        </w:rPr>
        <w:t>e</w:t>
      </w:r>
      <w:r w:rsidRPr="00D5046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convegni specializzati, workshop, tavoli tematici e consulenze gratuite </w:t>
      </w:r>
    </w:p>
    <w:p w:rsidR="008C47D0" w:rsidRDefault="001C0776" w:rsidP="00F43E9E">
      <w:pPr>
        <w:pStyle w:val="NormaleWeb"/>
        <w:shd w:val="clear" w:color="auto" w:fill="FFFFFF"/>
        <w:jc w:val="both"/>
        <w:rPr>
          <w:rFonts w:ascii="DIN-BoldAlternate" w:eastAsia="Arial Unicode MS" w:hAnsi="DIN-BoldAlternate" w:cs="Arial"/>
          <w:color w:val="000000" w:themeColor="text1"/>
          <w:sz w:val="22"/>
          <w:szCs w:val="22"/>
          <w:bdr w:val="nil"/>
          <w:lang w:val="it-IT"/>
        </w:rPr>
      </w:pPr>
      <w:r w:rsidRPr="001C0776">
        <w:rPr>
          <w:rFonts w:ascii="DIN-BoldAlternate" w:eastAsia="Arial Unicode MS" w:hAnsi="DIN-BoldAlternate" w:cs="Arial"/>
          <w:color w:val="000000" w:themeColor="text1"/>
          <w:sz w:val="22"/>
          <w:szCs w:val="22"/>
          <w:bdr w:val="nil"/>
          <w:lang w:val="it-IT"/>
        </w:rPr>
        <w:t xml:space="preserve">Non mancheranno visite guidate sul territorio per “toccare con mano” costruzioni certificate </w:t>
      </w:r>
      <w:proofErr w:type="spellStart"/>
      <w:r w:rsidRPr="001C0776">
        <w:rPr>
          <w:rFonts w:ascii="DIN-BoldAlternate" w:eastAsia="Arial Unicode MS" w:hAnsi="DIN-BoldAlternate" w:cs="Arial"/>
          <w:color w:val="000000" w:themeColor="text1"/>
          <w:sz w:val="22"/>
          <w:szCs w:val="22"/>
          <w:bdr w:val="nil"/>
          <w:lang w:val="it-IT"/>
        </w:rPr>
        <w:t>CasaClima</w:t>
      </w:r>
      <w:proofErr w:type="spellEnd"/>
      <w:r w:rsidRPr="001C0776">
        <w:rPr>
          <w:rFonts w:ascii="DIN-BoldAlternate" w:eastAsia="Arial Unicode MS" w:hAnsi="DIN-BoldAlternate" w:cs="Arial"/>
          <w:color w:val="000000" w:themeColor="text1"/>
          <w:sz w:val="22"/>
          <w:szCs w:val="22"/>
          <w:bdr w:val="nil"/>
          <w:lang w:val="it-IT"/>
        </w:rPr>
        <w:t xml:space="preserve"> realizzate in Lombardia, scoprire di persona i vantaggi delle soluzioni adottate e confrontarsi direttamente con i progettisti.</w:t>
      </w:r>
    </w:p>
    <w:p w:rsidR="00231D57" w:rsidRPr="00DA361C" w:rsidRDefault="00231D57" w:rsidP="00DA361C">
      <w:pPr>
        <w:spacing w:after="120"/>
        <w:jc w:val="both"/>
        <w:rPr>
          <w:rFonts w:ascii="DIN-RegularAlternate" w:hAnsi="DIN-RegularAlternate"/>
          <w:color w:val="000000" w:themeColor="text1"/>
        </w:rPr>
      </w:pPr>
      <w:r w:rsidRPr="00231D57">
        <w:rPr>
          <w:rFonts w:ascii="DIN-BoldAlternate" w:eastAsia="Arial Unicode MS" w:hAnsi="DIN-BoldAlternate" w:cs="Arial"/>
          <w:color w:val="000000" w:themeColor="text1"/>
          <w:bdr w:val="nil"/>
        </w:rPr>
        <w:t>Spazio anche ai privati interessati a ristrutturare o costruire casa</w:t>
      </w:r>
      <w:r>
        <w:rPr>
          <w:rFonts w:ascii="DIN-BoldAlternate" w:eastAsia="Arial Unicode MS" w:hAnsi="DIN-BoldAlternate" w:cs="Arial"/>
          <w:color w:val="000000" w:themeColor="text1"/>
          <w:bdr w:val="nil"/>
        </w:rPr>
        <w:t xml:space="preserve">: </w:t>
      </w:r>
      <w:proofErr w:type="spellStart"/>
      <w:r>
        <w:rPr>
          <w:rFonts w:ascii="DIN-BoldAlternate" w:eastAsia="Arial Unicode MS" w:hAnsi="DIN-BoldAlternate" w:cs="Arial"/>
          <w:color w:val="000000" w:themeColor="text1"/>
          <w:bdr w:val="nil"/>
        </w:rPr>
        <w:t>Klimaho</w:t>
      </w:r>
      <w:r w:rsidR="00C76C19">
        <w:rPr>
          <w:rFonts w:ascii="DIN-BoldAlternate" w:eastAsia="Arial Unicode MS" w:hAnsi="DIN-BoldAlternate" w:cs="Arial"/>
          <w:color w:val="000000" w:themeColor="text1"/>
          <w:bdr w:val="nil"/>
        </w:rPr>
        <w:t>us</w:t>
      </w:r>
      <w:r>
        <w:rPr>
          <w:rFonts w:ascii="DIN-BoldAlternate" w:eastAsia="Arial Unicode MS" w:hAnsi="DIN-BoldAlternate" w:cs="Arial"/>
          <w:color w:val="000000" w:themeColor="text1"/>
          <w:bdr w:val="nil"/>
        </w:rPr>
        <w:t>e</w:t>
      </w:r>
      <w:proofErr w:type="spellEnd"/>
      <w:r>
        <w:rPr>
          <w:rFonts w:ascii="DIN-BoldAlternate" w:eastAsia="Arial Unicode MS" w:hAnsi="DIN-BoldAlternate" w:cs="Arial"/>
          <w:color w:val="000000" w:themeColor="text1"/>
          <w:bdr w:val="nil"/>
        </w:rPr>
        <w:t xml:space="preserve"> Lombardia </w:t>
      </w:r>
      <w:r w:rsidRPr="00332AA5">
        <w:rPr>
          <w:rFonts w:ascii="DIN-RegularAlternate" w:hAnsi="DIN-RegularAlternate"/>
          <w:color w:val="000000" w:themeColor="text1"/>
        </w:rPr>
        <w:t xml:space="preserve">si </w:t>
      </w:r>
      <w:r w:rsidRPr="00332AA5">
        <w:rPr>
          <w:rFonts w:ascii="DIN-RegularAlternate" w:hAnsi="DIN-RegularAlternate"/>
          <w:bCs/>
          <w:color w:val="000000" w:themeColor="text1"/>
        </w:rPr>
        <w:t>rivolg</w:t>
      </w:r>
      <w:r>
        <w:rPr>
          <w:rFonts w:ascii="DIN-RegularAlternate" w:hAnsi="DIN-RegularAlternate"/>
          <w:bCs/>
          <w:color w:val="000000" w:themeColor="text1"/>
        </w:rPr>
        <w:t xml:space="preserve">e, infatti, </w:t>
      </w:r>
      <w:r w:rsidRPr="00332AA5">
        <w:rPr>
          <w:rFonts w:ascii="DIN-RegularAlternate" w:hAnsi="DIN-RegularAlternate"/>
          <w:bCs/>
          <w:color w:val="000000" w:themeColor="text1"/>
        </w:rPr>
        <w:t>anche agli utenti finali che desiderano costruire o riqualificare energeticamente la propria casa per migliorarne la qualità abitativa, aumentarne il valore immobiliare e ottenere un conseguente risparmio economico nel rispetto dell’ambiente</w:t>
      </w:r>
      <w:r w:rsidRPr="00332AA5">
        <w:rPr>
          <w:rFonts w:ascii="DIN-RegularAlternate" w:hAnsi="DIN-RegularAlternate"/>
          <w:color w:val="000000" w:themeColor="text1"/>
        </w:rPr>
        <w:t>.</w:t>
      </w:r>
      <w:r>
        <w:rPr>
          <w:rFonts w:ascii="DIN-RegularAlternate" w:hAnsi="DIN-RegularAlternate"/>
          <w:color w:val="000000" w:themeColor="text1"/>
        </w:rPr>
        <w:t xml:space="preserve"> I </w:t>
      </w:r>
      <w:r w:rsidRPr="00332AA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consulenti </w:t>
      </w:r>
      <w:proofErr w:type="spellStart"/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>CasaClima</w:t>
      </w:r>
      <w:proofErr w:type="spellEnd"/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Network Lombardia saranno a dispo</w:t>
      </w:r>
      <w:r w:rsidR="00DA361C" w:rsidRPr="00C76C19">
        <w:rPr>
          <w:rFonts w:ascii="DIN-BoldAlternate" w:eastAsia="Arial Unicode MS" w:hAnsi="DIN-BoldAlternate" w:cs="Arial"/>
          <w:color w:val="000000" w:themeColor="text1"/>
          <w:bdr w:val="nil"/>
        </w:rPr>
        <w:t>si</w:t>
      </w:r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 xml:space="preserve">zione per consulenze personalizzate gratuite e </w:t>
      </w:r>
      <w:r w:rsidR="00DA361C" w:rsidRPr="00C76C19">
        <w:rPr>
          <w:rFonts w:ascii="DIN-BoldAlternate" w:eastAsia="Arial Unicode MS" w:hAnsi="DIN-BoldAlternate" w:cs="Arial"/>
          <w:color w:val="000000" w:themeColor="text1"/>
          <w:bdr w:val="nil"/>
        </w:rPr>
        <w:t>proporranno</w:t>
      </w:r>
      <w:r w:rsidR="00C76C19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</w:t>
      </w:r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 xml:space="preserve">5 seminari tematici che si terranno </w:t>
      </w:r>
      <w:r w:rsidR="00C76C19">
        <w:rPr>
          <w:rFonts w:ascii="DIN-BoldAlternate" w:eastAsia="Arial Unicode MS" w:hAnsi="DIN-BoldAlternate" w:cs="Arial"/>
          <w:color w:val="000000" w:themeColor="text1"/>
          <w:bdr w:val="nil"/>
        </w:rPr>
        <w:t>d</w:t>
      </w:r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>omenica 6 ottobre dal focus ‘Come si realizza la casa del 2020 spiegato a chi la abiterà’. Un’occasione da non perdere per informarsi sui progetti di nuove case, sugli edifici in muratura, sugli impianti, sugli edifici in legno con tecnologia X-</w:t>
      </w:r>
      <w:proofErr w:type="spellStart"/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>Lam</w:t>
      </w:r>
      <w:proofErr w:type="spellEnd"/>
      <w:r w:rsidRPr="00C76C19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e con tecnologia a telaio e sulle costruzioni a secco.</w:t>
      </w:r>
      <w:r w:rsidRPr="00332AA5">
        <w:rPr>
          <w:rFonts w:ascii="DIN-BoldAlternate" w:eastAsia="Arial Unicode MS" w:hAnsi="DIN-BoldAlternate" w:cs="Arial"/>
          <w:color w:val="000000" w:themeColor="text1"/>
          <w:bdr w:val="nil"/>
        </w:rPr>
        <w:t xml:space="preserve">  </w:t>
      </w:r>
    </w:p>
    <w:p w:rsidR="00231D57" w:rsidRDefault="00231D57" w:rsidP="00231D57">
      <w:pPr>
        <w:spacing w:after="120"/>
        <w:jc w:val="both"/>
        <w:rPr>
          <w:rFonts w:ascii="DIN-BoldAlternate" w:eastAsia="Arial Unicode MS" w:hAnsi="DIN-BoldAlternate" w:cs="Arial"/>
          <w:color w:val="000000" w:themeColor="text1"/>
          <w:bdr w:val="nil"/>
        </w:rPr>
      </w:pPr>
    </w:p>
    <w:p w:rsidR="00FA6DE2" w:rsidRDefault="00FA6DE2">
      <w:pPr>
        <w:rPr>
          <w:lang w:val="en-US"/>
        </w:rPr>
      </w:pPr>
    </w:p>
    <w:p w:rsidR="001E0C39" w:rsidRDefault="001E0C3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1E0C39" w:rsidRDefault="001E0C3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1E0C39" w:rsidRDefault="001E0C3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1E0C39" w:rsidRDefault="001E0C3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1E0C39" w:rsidRDefault="001E0C3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C76C19" w:rsidRDefault="00C76C19" w:rsidP="001E0C3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1"/>
          <w:szCs w:val="21"/>
          <w:bdr w:val="nil"/>
          <w:lang w:val="en-US"/>
        </w:rPr>
      </w:pPr>
    </w:p>
    <w:p w:rsidR="00790B61" w:rsidRPr="00231D57" w:rsidRDefault="00790B61" w:rsidP="00124636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  <w:lang w:val="en-US"/>
        </w:rPr>
      </w:pPr>
    </w:p>
    <w:p w:rsidR="00C76C19" w:rsidRPr="00094ACD" w:rsidRDefault="00C76C19" w:rsidP="00C76C19">
      <w:pPr>
        <w:rPr>
          <w:rFonts w:ascii="DIN-BoldAlternate" w:eastAsia="Arial Unicode MS" w:hAnsi="DIN-BoldAlternate" w:cs="Arial"/>
          <w:b/>
          <w:bCs/>
          <w:color w:val="000000" w:themeColor="text1"/>
          <w:sz w:val="16"/>
          <w:szCs w:val="16"/>
          <w:bdr w:val="nil"/>
          <w:lang w:val="en"/>
        </w:rPr>
      </w:pPr>
      <w:r w:rsidRPr="00094ACD">
        <w:rPr>
          <w:rFonts w:ascii="DIN-BoldAlternate" w:eastAsia="Arial Unicode MS" w:hAnsi="DIN-BoldAlternate" w:cs="Arial"/>
          <w:b/>
          <w:bCs/>
          <w:color w:val="000000" w:themeColor="text1"/>
          <w:sz w:val="16"/>
          <w:szCs w:val="16"/>
          <w:bdr w:val="nil"/>
          <w:lang w:val="en"/>
        </w:rPr>
        <w:t>KLIMAHOUSE LIVE on:</w:t>
      </w:r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Web: </w:t>
      </w:r>
      <w:hyperlink r:id="rId7" w:history="1">
        <w:r w:rsidRPr="008E14F7">
          <w:rPr>
            <w:rFonts w:ascii="DIN-BoldAlternate" w:eastAsia="Arial Unicode MS" w:hAnsi="DIN-BoldAlternate" w:cs="Times New Roman"/>
            <w:color w:val="000000" w:themeColor="text1"/>
            <w:sz w:val="16"/>
            <w:szCs w:val="16"/>
            <w:lang w:val="en-US" w:eastAsia="it-IT"/>
          </w:rPr>
          <w:t>http://www.fierabolzano.it/klimahouselombardia/</w:t>
        </w:r>
      </w:hyperlink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</w:t>
      </w:r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Photo Gallery: </w:t>
      </w:r>
      <w:hyperlink r:id="rId8" w:history="1">
        <w:r w:rsidRPr="008E14F7">
          <w:rPr>
            <w:rFonts w:ascii="DIN-BoldAlternate" w:eastAsia="Arial Unicode MS" w:hAnsi="DIN-BoldAlternate" w:cs="Times New Roman"/>
            <w:color w:val="000000" w:themeColor="text1"/>
            <w:sz w:val="16"/>
            <w:szCs w:val="16"/>
            <w:lang w:val="en-US" w:eastAsia="it-IT"/>
          </w:rPr>
          <w:t>http://www.fierabolzano.it/klimahouse/mediateca.htm</w:t>
        </w:r>
      </w:hyperlink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</w:t>
      </w:r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Twitter: #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klimahouse</w:t>
      </w:r>
      <w:proofErr w:type="spellEnd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@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fieramesse</w:t>
      </w:r>
      <w:proofErr w:type="spellEnd"/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Facebook: #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klimahouse</w:t>
      </w:r>
      <w:proofErr w:type="spellEnd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@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FieraBolzanoMesseBozen</w:t>
      </w:r>
      <w:proofErr w:type="spellEnd"/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Instagram: </w:t>
      </w:r>
      <w:hyperlink r:id="rId9" w:history="1">
        <w:r w:rsidRPr="008E14F7">
          <w:rPr>
            <w:rFonts w:ascii="DIN-BoldAlternate" w:eastAsia="Arial Unicode MS" w:hAnsi="DIN-BoldAlternate" w:cs="Times New Roman"/>
            <w:color w:val="000000" w:themeColor="text1"/>
            <w:sz w:val="16"/>
            <w:szCs w:val="16"/>
            <w:lang w:val="en-US" w:eastAsia="it-IT"/>
          </w:rPr>
          <w:t>https://www.instagram.com/fieramesse/</w:t>
        </w:r>
      </w:hyperlink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</w:t>
      </w:r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You Tube 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Canale</w:t>
      </w:r>
      <w:proofErr w:type="spellEnd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: </w:t>
      </w:r>
      <w:hyperlink r:id="rId10" w:history="1">
        <w:r w:rsidRPr="008E14F7">
          <w:rPr>
            <w:rFonts w:ascii="DIN-BoldAlternate" w:eastAsia="Arial Unicode MS" w:hAnsi="DIN-BoldAlternate" w:cs="Times New Roman"/>
            <w:color w:val="000000" w:themeColor="text1"/>
            <w:sz w:val="16"/>
            <w:szCs w:val="16"/>
            <w:lang w:val="en-US" w:eastAsia="it-IT"/>
          </w:rPr>
          <w:t>https://www.youtube.com/user/fierabolzano</w:t>
        </w:r>
      </w:hyperlink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 </w:t>
      </w:r>
    </w:p>
    <w:p w:rsidR="00C76C19" w:rsidRPr="008E14F7" w:rsidRDefault="00C76C19" w:rsidP="00C76C19">
      <w:pPr>
        <w:spacing w:after="0" w:line="240" w:lineRule="auto"/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</w:pPr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You Tube Playlist </w:t>
      </w:r>
      <w:proofErr w:type="spellStart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>Klimahouse</w:t>
      </w:r>
      <w:proofErr w:type="spellEnd"/>
      <w:r w:rsidRPr="008E14F7">
        <w:rPr>
          <w:rFonts w:ascii="DIN-BoldAlternate" w:eastAsia="Arial Unicode MS" w:hAnsi="DIN-BoldAlternate" w:cs="Times New Roman"/>
          <w:color w:val="000000" w:themeColor="text1"/>
          <w:sz w:val="16"/>
          <w:szCs w:val="16"/>
          <w:lang w:val="en-US" w:eastAsia="it-IT"/>
        </w:rPr>
        <w:t xml:space="preserve">: </w:t>
      </w:r>
      <w:hyperlink r:id="rId11" w:history="1">
        <w:r w:rsidRPr="008E14F7">
          <w:rPr>
            <w:rFonts w:ascii="DIN-BoldAlternate" w:eastAsia="Arial Unicode MS" w:hAnsi="DIN-BoldAlternate" w:cs="Times New Roman"/>
            <w:color w:val="000000" w:themeColor="text1"/>
            <w:sz w:val="16"/>
            <w:szCs w:val="16"/>
            <w:lang w:val="en-US" w:eastAsia="it-IT"/>
          </w:rPr>
          <w:t>https://www.youtube.com/playlist?list=PL8ADD888681B930B0</w:t>
        </w:r>
      </w:hyperlink>
    </w:p>
    <w:p w:rsidR="00C76C19" w:rsidRDefault="00C76C19" w:rsidP="00C76C19">
      <w:pPr>
        <w:rPr>
          <w:lang w:val="en-US"/>
        </w:rPr>
      </w:pPr>
    </w:p>
    <w:p w:rsidR="00C76C19" w:rsidRPr="004C61D5" w:rsidRDefault="00C76C19" w:rsidP="00C76C1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  <w:lang w:val="en-US"/>
        </w:rPr>
      </w:pPr>
    </w:p>
    <w:p w:rsidR="00C76C19" w:rsidRPr="00A365E5" w:rsidRDefault="00C76C19" w:rsidP="00C76C1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</w:pPr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t xml:space="preserve">PR&amp;PRESS </w:t>
      </w:r>
      <w:proofErr w:type="gramStart"/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t>AD</w:t>
      </w:r>
      <w:proofErr w:type="gramEnd"/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t xml:space="preserve"> MIRABILIA - Via Ariosto, 28 - Milano </w:t>
      </w:r>
    </w:p>
    <w:p w:rsidR="00C76C19" w:rsidRPr="00A365E5" w:rsidRDefault="00C76C19" w:rsidP="00C76C19">
      <w:pPr>
        <w:spacing w:after="0" w:line="240" w:lineRule="auto"/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</w:pPr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t xml:space="preserve">tel. +39 02 438219.1 - klimahouse@admirabilia.it </w:t>
      </w:r>
    </w:p>
    <w:p w:rsidR="00C76C19" w:rsidRPr="00A365E5" w:rsidRDefault="00C76C19" w:rsidP="00C76C19">
      <w:pPr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</w:pPr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t xml:space="preserve">Contatti: Manuela Lubrano –Tel. 02 4382.1937 – Cell. 349 2410696 </w:t>
      </w:r>
      <w:r w:rsidRPr="00A365E5">
        <w:rPr>
          <w:rFonts w:ascii="DIN-BoldAlternate" w:eastAsia="Arial Unicode MS" w:hAnsi="DIN-BoldAlternate" w:cs="Arial"/>
          <w:color w:val="000000" w:themeColor="text1"/>
          <w:sz w:val="20"/>
          <w:szCs w:val="20"/>
          <w:bdr w:val="nil"/>
        </w:rPr>
        <w:br/>
        <w:t>Chiara Carinelli – Tel. 02 4382.1948 – Cell. 347 7898673</w:t>
      </w:r>
    </w:p>
    <w:p w:rsidR="00FA6DE2" w:rsidRPr="001E0C39" w:rsidRDefault="00FA6DE2" w:rsidP="00124636">
      <w:pPr>
        <w:spacing w:after="0" w:line="240" w:lineRule="auto"/>
      </w:pPr>
    </w:p>
    <w:sectPr w:rsidR="00FA6DE2" w:rsidRPr="001E0C39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1D8" w:rsidRDefault="00D771D8" w:rsidP="00E80077">
      <w:pPr>
        <w:spacing w:after="0" w:line="240" w:lineRule="auto"/>
      </w:pPr>
      <w:r>
        <w:separator/>
      </w:r>
    </w:p>
  </w:endnote>
  <w:endnote w:type="continuationSeparator" w:id="0">
    <w:p w:rsidR="00D771D8" w:rsidRDefault="00D771D8" w:rsidP="00E8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t BT">
    <w:altName w:val="Arial"/>
    <w:panose1 w:val="020B06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DIN Alternate"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DIN-BoldAlternate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Alternate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1D8" w:rsidRDefault="00D771D8" w:rsidP="00E80077">
      <w:pPr>
        <w:spacing w:after="0" w:line="240" w:lineRule="auto"/>
      </w:pPr>
      <w:r>
        <w:separator/>
      </w:r>
    </w:p>
  </w:footnote>
  <w:footnote w:type="continuationSeparator" w:id="0">
    <w:p w:rsidR="00D771D8" w:rsidRDefault="00D771D8" w:rsidP="00E80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077" w:rsidRDefault="00E80077">
    <w:pPr>
      <w:pStyle w:val="Intestazione"/>
    </w:pPr>
    <w:r>
      <w:rPr>
        <w:rFonts w:ascii="DIN-RegularAlternate" w:hAnsi="DIN-RegularAlternate"/>
        <w:noProof/>
        <w:lang w:eastAsia="it-IT"/>
      </w:rPr>
      <w:drawing>
        <wp:anchor distT="0" distB="0" distL="114300" distR="114300" simplePos="0" relativeHeight="251659264" behindDoc="1" locked="0" layoutInCell="1" allowOverlap="1" wp14:anchorId="4D4D1F3D" wp14:editId="22B44AE4">
          <wp:simplePos x="0" y="0"/>
          <wp:positionH relativeFrom="page">
            <wp:align>right</wp:align>
          </wp:positionH>
          <wp:positionV relativeFrom="paragraph">
            <wp:posOffset>-457835</wp:posOffset>
          </wp:positionV>
          <wp:extent cx="7531100" cy="10734675"/>
          <wp:effectExtent l="0" t="0" r="0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carta_intestata_press grey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100" cy="10734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077"/>
    <w:rsid w:val="00017D8E"/>
    <w:rsid w:val="00042911"/>
    <w:rsid w:val="000B3B82"/>
    <w:rsid w:val="000E201E"/>
    <w:rsid w:val="000F15EF"/>
    <w:rsid w:val="00124636"/>
    <w:rsid w:val="001C0776"/>
    <w:rsid w:val="001E0C39"/>
    <w:rsid w:val="00231D57"/>
    <w:rsid w:val="002C20D5"/>
    <w:rsid w:val="00333BFF"/>
    <w:rsid w:val="00356B34"/>
    <w:rsid w:val="003868B5"/>
    <w:rsid w:val="003A244D"/>
    <w:rsid w:val="004213EC"/>
    <w:rsid w:val="00437956"/>
    <w:rsid w:val="00456F41"/>
    <w:rsid w:val="004965D3"/>
    <w:rsid w:val="004972F1"/>
    <w:rsid w:val="004B2D5F"/>
    <w:rsid w:val="004B7C9D"/>
    <w:rsid w:val="004E55F5"/>
    <w:rsid w:val="00506CAB"/>
    <w:rsid w:val="0055361A"/>
    <w:rsid w:val="005A32F2"/>
    <w:rsid w:val="006160B3"/>
    <w:rsid w:val="006B4BA5"/>
    <w:rsid w:val="00721AC9"/>
    <w:rsid w:val="007324D3"/>
    <w:rsid w:val="007365EB"/>
    <w:rsid w:val="00737D75"/>
    <w:rsid w:val="00790B61"/>
    <w:rsid w:val="007C54EE"/>
    <w:rsid w:val="007E498B"/>
    <w:rsid w:val="00856983"/>
    <w:rsid w:val="008C47D0"/>
    <w:rsid w:val="009008AD"/>
    <w:rsid w:val="00964B15"/>
    <w:rsid w:val="00966985"/>
    <w:rsid w:val="0097025E"/>
    <w:rsid w:val="009C1BFC"/>
    <w:rsid w:val="009E19D6"/>
    <w:rsid w:val="00A102C2"/>
    <w:rsid w:val="00A328BC"/>
    <w:rsid w:val="00AB1A69"/>
    <w:rsid w:val="00AC02DF"/>
    <w:rsid w:val="00B10593"/>
    <w:rsid w:val="00B77212"/>
    <w:rsid w:val="00BA4D3B"/>
    <w:rsid w:val="00BC540E"/>
    <w:rsid w:val="00C76C19"/>
    <w:rsid w:val="00CC376B"/>
    <w:rsid w:val="00D31EB1"/>
    <w:rsid w:val="00D40176"/>
    <w:rsid w:val="00D771D8"/>
    <w:rsid w:val="00D77BA8"/>
    <w:rsid w:val="00DA361C"/>
    <w:rsid w:val="00DF006B"/>
    <w:rsid w:val="00E24A66"/>
    <w:rsid w:val="00E302CF"/>
    <w:rsid w:val="00E34E64"/>
    <w:rsid w:val="00E618F7"/>
    <w:rsid w:val="00E80077"/>
    <w:rsid w:val="00EA4396"/>
    <w:rsid w:val="00F109F6"/>
    <w:rsid w:val="00F24B80"/>
    <w:rsid w:val="00F43E9E"/>
    <w:rsid w:val="00F50A2C"/>
    <w:rsid w:val="00F84618"/>
    <w:rsid w:val="00FA6DE2"/>
    <w:rsid w:val="00FE7534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5585"/>
  <w15:chartTrackingRefBased/>
  <w15:docId w15:val="{867179CB-856C-4641-A72D-982681F4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E19D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F5E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F5E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00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0077"/>
  </w:style>
  <w:style w:type="paragraph" w:styleId="Pidipagina">
    <w:name w:val="footer"/>
    <w:basedOn w:val="Normale"/>
    <w:link w:val="PidipaginaCarattere"/>
    <w:uiPriority w:val="99"/>
    <w:unhideWhenUsed/>
    <w:rsid w:val="00E800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0077"/>
  </w:style>
  <w:style w:type="paragraph" w:styleId="Paragrafoelenco">
    <w:name w:val="List Paragraph"/>
    <w:basedOn w:val="Normale"/>
    <w:uiPriority w:val="34"/>
    <w:qFormat/>
    <w:rsid w:val="009E19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9E19D6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E19D6"/>
    <w:rPr>
      <w:color w:val="605E5C"/>
      <w:shd w:val="clear" w:color="auto" w:fill="E1DFDD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244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244D"/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0B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F5E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5E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rpo">
    <w:name w:val="Corpo"/>
    <w:rsid w:val="008C47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character" w:customStyle="1" w:styleId="CorpodeltestoCarattere">
    <w:name w:val="Corpo del testo Carattere"/>
    <w:uiPriority w:val="99"/>
    <w:rsid w:val="008C47D0"/>
    <w:rPr>
      <w:rFonts w:ascii="Futura Lt BT" w:hAnsi="Futura Lt BT"/>
      <w:sz w:val="22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A6DE2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0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rabolzano.it/klimahouse/mediateca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erabolzano.it/klimahouselombardia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playlist?list=PL8ADD888681B930B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user/fierabolzan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fieramess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9339-CD02-FE47-A9B1-E2883189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Dongi</dc:creator>
  <cp:keywords/>
  <dc:description/>
  <cp:lastModifiedBy>Michela Brambilla - AD MIRABILIA</cp:lastModifiedBy>
  <cp:revision>6</cp:revision>
  <cp:lastPrinted>2019-09-23T12:58:00Z</cp:lastPrinted>
  <dcterms:created xsi:type="dcterms:W3CDTF">2019-10-01T16:04:00Z</dcterms:created>
  <dcterms:modified xsi:type="dcterms:W3CDTF">2019-10-02T13:28:00Z</dcterms:modified>
</cp:coreProperties>
</file>